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73" w:rsidRDefault="00196745">
      <w:r>
        <w:t>Plants are in the Kingdom Plantae</w:t>
      </w:r>
      <w:r w:rsidR="00A01CC6">
        <w:t xml:space="preserve"> with the next lowest ranking the </w:t>
      </w:r>
      <w:r w:rsidR="007B7A28">
        <w:t>D</w:t>
      </w:r>
      <w:r w:rsidR="00A01CC6">
        <w:t xml:space="preserve">ivision, followed by </w:t>
      </w:r>
      <w:r w:rsidR="007B7A28">
        <w:t>C</w:t>
      </w:r>
      <w:r w:rsidR="00A01CC6">
        <w:t>lass</w:t>
      </w:r>
      <w:r w:rsidR="00234640">
        <w:t>,</w:t>
      </w:r>
      <w:r w:rsidR="00A01CC6">
        <w:t xml:space="preserve"> </w:t>
      </w:r>
      <w:r w:rsidR="007B7A28">
        <w:t>O</w:t>
      </w:r>
      <w:r w:rsidR="00A01CC6">
        <w:t xml:space="preserve">rder, </w:t>
      </w:r>
      <w:r w:rsidR="007B7A28">
        <w:t>F</w:t>
      </w:r>
      <w:r w:rsidR="00A01CC6">
        <w:t xml:space="preserve">amily, </w:t>
      </w:r>
      <w:r w:rsidR="007B7A28">
        <w:t>G</w:t>
      </w:r>
      <w:r w:rsidR="00A01CC6">
        <w:t xml:space="preserve">enus and specific epithet (you probably learned the epithet as the species name).  </w:t>
      </w:r>
      <w:r w:rsidR="00234640">
        <w:t xml:space="preserve">This classification system defines plants from a very broad scale (e.g. Kingdom) to the individual plant (specific epithet).  Division names end in “ophyta.”  Class names end in “opsida,” </w:t>
      </w:r>
      <w:r w:rsidR="004B63F2">
        <w:t>O</w:t>
      </w:r>
      <w:r w:rsidR="00234640">
        <w:t xml:space="preserve">rder names end in “ales” and </w:t>
      </w:r>
      <w:r w:rsidR="004B63F2">
        <w:t>F</w:t>
      </w:r>
      <w:r w:rsidR="00234640">
        <w:t xml:space="preserve">amily names (with some special exceptions) end in “aceae.”  Kingdom, </w:t>
      </w:r>
      <w:r w:rsidR="004B63F2">
        <w:t>D</w:t>
      </w:r>
      <w:r w:rsidR="00234640">
        <w:t xml:space="preserve">ivision, </w:t>
      </w:r>
      <w:r w:rsidR="004B63F2">
        <w:t>C</w:t>
      </w:r>
      <w:r w:rsidR="00234640">
        <w:t xml:space="preserve">lass, </w:t>
      </w:r>
      <w:r w:rsidR="004B63F2">
        <w:t>O</w:t>
      </w:r>
      <w:r w:rsidR="00234640">
        <w:t xml:space="preserve">rder, and </w:t>
      </w:r>
      <w:r w:rsidR="004B63F2">
        <w:t>F</w:t>
      </w:r>
      <w:r w:rsidR="00234640">
        <w:t>amily names are proper nouns and are capitalized.</w:t>
      </w:r>
    </w:p>
    <w:p w:rsidR="004B63F2" w:rsidRDefault="004B63F2" w:rsidP="004B63F2">
      <w:pPr>
        <w:spacing w:before="120"/>
      </w:pPr>
      <w:r>
        <w:t xml:space="preserve">The scientific name (species) is made up of the Genus (proper noun = capitalized) and specific epithet (lowercase) – no two plants have the same scientific name.  Scientific names are always </w:t>
      </w:r>
      <w:r w:rsidRPr="004B63F2">
        <w:rPr>
          <w:u w:val="single"/>
        </w:rPr>
        <w:t>underlined</w:t>
      </w:r>
      <w:r>
        <w:t xml:space="preserve"> if handwritten and </w:t>
      </w:r>
      <w:r w:rsidRPr="007B5D65">
        <w:rPr>
          <w:i/>
        </w:rPr>
        <w:t>italicized</w:t>
      </w:r>
      <w:r>
        <w:t xml:space="preserve"> if typed.  The genus defines a group of closely related plants, for example all oaks are in the genus – </w:t>
      </w:r>
      <w:r w:rsidRPr="007B5D65">
        <w:rPr>
          <w:i/>
        </w:rPr>
        <w:t>Quercus</w:t>
      </w:r>
      <w:r>
        <w:t xml:space="preserve">.  The specific epithet (species) identifies the individual plant, and is Latinized or Greek.  For example the Latin word </w:t>
      </w:r>
      <w:r w:rsidRPr="00E07F2E">
        <w:rPr>
          <w:i/>
        </w:rPr>
        <w:t>rubr</w:t>
      </w:r>
      <w:r>
        <w:rPr>
          <w:i/>
        </w:rPr>
        <w:t>a</w:t>
      </w:r>
      <w:r>
        <w:t xml:space="preserve"> means red.  Therefore the scientific name for a northern red oak is </w:t>
      </w:r>
      <w:r w:rsidRPr="00FD74E6">
        <w:rPr>
          <w:i/>
        </w:rPr>
        <w:t>Quercus</w:t>
      </w:r>
      <w:r>
        <w:t xml:space="preserve"> </w:t>
      </w:r>
      <w:r w:rsidRPr="00FD74E6">
        <w:rPr>
          <w:i/>
        </w:rPr>
        <w:t>rubra</w:t>
      </w:r>
      <w:r>
        <w:t xml:space="preserve">.  The scientific name of the plant is followed by the author, which is not italicized, so the written citation for the northern red oak is – </w:t>
      </w:r>
      <w:r w:rsidRPr="00FD74E6">
        <w:rPr>
          <w:i/>
        </w:rPr>
        <w:t>Quercus</w:t>
      </w:r>
      <w:r>
        <w:t xml:space="preserve"> </w:t>
      </w:r>
      <w:r w:rsidRPr="00FD74E6">
        <w:rPr>
          <w:i/>
        </w:rPr>
        <w:t>rubra</w:t>
      </w:r>
      <w:r>
        <w:t xml:space="preserve"> L. (the L. stands for Linnaeus).</w:t>
      </w:r>
      <w:r w:rsidR="008A30F7">
        <w:t xml:space="preserve">  Some authors have initials such as </w:t>
      </w:r>
      <w:r w:rsidR="00E001E8">
        <w:t>“</w:t>
      </w:r>
      <w:r w:rsidR="008A30F7">
        <w:t>L.</w:t>
      </w:r>
      <w:r w:rsidR="00325CA0">
        <w:t>”</w:t>
      </w:r>
      <w:r w:rsidR="008A30F7">
        <w:t xml:space="preserve"> for Linnaeus; others have full last names (e.g. Walter).  Still others have something like “(L.) Rich.” or “Batr. ex Willd.”  There are many rules governing the use of initials, full names, part of names, the use of “ex,” etc.  Whatever the case, it’s easiest to just </w:t>
      </w:r>
      <w:r w:rsidR="00325CA0">
        <w:t>accept</w:t>
      </w:r>
      <w:r w:rsidR="008A30F7">
        <w:t xml:space="preserve"> the way it is </w:t>
      </w:r>
      <w:r w:rsidR="00325CA0">
        <w:t xml:space="preserve">currently </w:t>
      </w:r>
      <w:r w:rsidR="008A30F7">
        <w:t>shown on the species list (or plants.usda.gov).</w:t>
      </w:r>
    </w:p>
    <w:p w:rsidR="004C454F" w:rsidRDefault="004C454F" w:rsidP="00D934D0">
      <w:pPr>
        <w:spacing w:before="120"/>
      </w:pPr>
      <w:r>
        <w:t xml:space="preserve">In this class we will be concerned with two divisions; </w:t>
      </w:r>
      <w:r w:rsidR="005F3717">
        <w:t xml:space="preserve">Coniferophyta </w:t>
      </w:r>
      <w:r>
        <w:t xml:space="preserve">and Magnoliophyta.  </w:t>
      </w:r>
      <w:r w:rsidR="005F3717">
        <w:t xml:space="preserve">Coniferophyta </w:t>
      </w:r>
      <w:r>
        <w:t>contains the familiar triangular shaped t</w:t>
      </w:r>
      <w:r w:rsidR="005F3717">
        <w:t>r</w:t>
      </w:r>
      <w:r>
        <w:t xml:space="preserve">ees as well as the cedars, cypresses, and pines.  </w:t>
      </w:r>
      <w:r w:rsidR="00CD3D17">
        <w:t xml:space="preserve">For our purposes, </w:t>
      </w:r>
      <w:r>
        <w:t>Magnoliophyta contains two large Classes; Dicotyledons (</w:t>
      </w:r>
      <w:r w:rsidR="00E94186">
        <w:t>M</w:t>
      </w:r>
      <w:r>
        <w:t xml:space="preserve">agnoliopsida) and Monocotyledons (Liliopsida).  </w:t>
      </w:r>
      <w:r w:rsidR="00E94186">
        <w:t>These two terms refer to the number of embryonic leaves (cotyledons)</w:t>
      </w:r>
      <w:r w:rsidR="007246A6">
        <w:t xml:space="preserve"> that the plants has</w:t>
      </w:r>
      <w:r w:rsidR="00E94186">
        <w:t xml:space="preserve">; Dicotyledons have two embryonic leaves and Monocotyledons have one.  </w:t>
      </w:r>
      <w:r>
        <w:t xml:space="preserve">Monocotyledons are the grasses and other simpler plants.  Monocots have parallel veined leaves.  </w:t>
      </w:r>
      <w:r w:rsidR="00E94186">
        <w:t xml:space="preserve">The </w:t>
      </w:r>
      <w:r w:rsidR="00E001E8">
        <w:t>D</w:t>
      </w:r>
      <w:r w:rsidR="00E94186">
        <w:t>icotyledons include</w:t>
      </w:r>
      <w:r>
        <w:t xml:space="preserve"> about 2/3 of all flowering plants</w:t>
      </w:r>
      <w:r w:rsidR="00E94186">
        <w:t>.  Dicots have the familiar leaves with the center vein plus branching veins coming from it.</w:t>
      </w:r>
    </w:p>
    <w:p w:rsidR="007B7A28" w:rsidRDefault="003E6DC3" w:rsidP="007B5D65">
      <w:pPr>
        <w:spacing w:before="120"/>
      </w:pPr>
      <w:r>
        <w:t>Although I have made every effort to ensure current names, s</w:t>
      </w:r>
      <w:r w:rsidR="001022C9">
        <w:t xml:space="preserve">cientific names </w:t>
      </w:r>
      <w:r>
        <w:t>occasionally</w:t>
      </w:r>
      <w:r w:rsidR="001022C9">
        <w:t xml:space="preserve"> change because of one </w:t>
      </w:r>
      <w:r>
        <w:t xml:space="preserve">protocol or another; in these cases it is easier to just accept the change and move on.  However, there are a number of sites that maintain plant classifications with “current” species names </w:t>
      </w:r>
      <w:r w:rsidR="00C32D87">
        <w:t xml:space="preserve">and classifications; </w:t>
      </w:r>
      <w:r w:rsidRPr="00C32D87">
        <w:rPr>
          <w:caps/>
        </w:rPr>
        <w:t>and they do not always agree</w:t>
      </w:r>
      <w:r w:rsidR="00C32D87">
        <w:t>.</w:t>
      </w:r>
    </w:p>
    <w:p w:rsidR="001022C9" w:rsidRPr="002915CD" w:rsidRDefault="003E6DC3" w:rsidP="007B5D65">
      <w:pPr>
        <w:spacing w:before="120"/>
      </w:pPr>
      <w:r w:rsidRPr="003E6DC3">
        <w:rPr>
          <w:b/>
        </w:rPr>
        <w:t xml:space="preserve">In order to avoid confusion, in this class the only acceptable scientific names are either on this list or can be found at </w:t>
      </w:r>
      <w:hyperlink r:id="rId6" w:history="1">
        <w:r w:rsidRPr="007065CE">
          <w:rPr>
            <w:rStyle w:val="Hyperlink"/>
            <w:b/>
          </w:rPr>
          <w:t>plants.u</w:t>
        </w:r>
        <w:r w:rsidRPr="007065CE">
          <w:rPr>
            <w:rStyle w:val="Hyperlink"/>
            <w:b/>
          </w:rPr>
          <w:t>s</w:t>
        </w:r>
        <w:r w:rsidRPr="007065CE">
          <w:rPr>
            <w:rStyle w:val="Hyperlink"/>
            <w:b/>
          </w:rPr>
          <w:t>da.gov</w:t>
        </w:r>
      </w:hyperlink>
      <w:r w:rsidRPr="003E6DC3">
        <w:rPr>
          <w:b/>
        </w:rPr>
        <w:t>.</w:t>
      </w:r>
      <w:r w:rsidR="002915CD">
        <w:t xml:space="preserve">  The USDA site has </w:t>
      </w:r>
      <w:r w:rsidR="005C793C">
        <w:t>a</w:t>
      </w:r>
      <w:r w:rsidR="002915CD">
        <w:t xml:space="preserve"> </w:t>
      </w:r>
      <w:r w:rsidR="005C793C">
        <w:t>useful</w:t>
      </w:r>
      <w:r w:rsidR="002915CD">
        <w:t xml:space="preserve"> interactive ID key that allows you to </w:t>
      </w:r>
      <w:r w:rsidR="002915CD" w:rsidRPr="002915CD">
        <w:rPr>
          <w:color w:val="333333"/>
        </w:rPr>
        <w:t xml:space="preserve">select multiple characters simultaneously </w:t>
      </w:r>
      <w:r w:rsidR="002915CD">
        <w:rPr>
          <w:color w:val="333333"/>
        </w:rPr>
        <w:t>which</w:t>
      </w:r>
      <w:r w:rsidR="002915CD" w:rsidRPr="002915CD">
        <w:rPr>
          <w:color w:val="333333"/>
        </w:rPr>
        <w:t xml:space="preserve"> makes more character data available in the key and minimizes the number of steps it takes to identify a plant.</w:t>
      </w:r>
    </w:p>
    <w:p w:rsidR="005F3717" w:rsidRDefault="005F3717" w:rsidP="005F3717">
      <w:pPr>
        <w:spacing w:before="240"/>
      </w:pPr>
      <w:r>
        <w:t>The list contained on these pages follows the layout of:</w:t>
      </w:r>
    </w:p>
    <w:p w:rsidR="005F3717" w:rsidRDefault="005F3717" w:rsidP="005F3717">
      <w:pPr>
        <w:spacing w:before="120" w:line="360" w:lineRule="auto"/>
      </w:pPr>
      <w:r>
        <w:t>Division  (example – Magnoliophyta)</w:t>
      </w:r>
    </w:p>
    <w:p w:rsidR="005F3717" w:rsidRDefault="005F3717" w:rsidP="005F3717">
      <w:pPr>
        <w:spacing w:line="360" w:lineRule="auto"/>
      </w:pPr>
      <w:r>
        <w:tab/>
        <w:t>Class  (example – Magnoliopsida)</w:t>
      </w:r>
    </w:p>
    <w:p w:rsidR="005F3717" w:rsidRDefault="005F3717" w:rsidP="005F3717">
      <w:pPr>
        <w:spacing w:line="360" w:lineRule="auto"/>
      </w:pPr>
      <w:r>
        <w:tab/>
      </w:r>
      <w:r>
        <w:tab/>
        <w:t>Order  (example – Fagales)</w:t>
      </w:r>
    </w:p>
    <w:p w:rsidR="005F3717" w:rsidRDefault="005F3717" w:rsidP="005F3717">
      <w:pPr>
        <w:spacing w:line="360" w:lineRule="auto"/>
      </w:pPr>
      <w:r>
        <w:tab/>
      </w:r>
      <w:r>
        <w:tab/>
      </w:r>
      <w:r>
        <w:tab/>
        <w:t>Family  (example – Fagaceae)</w:t>
      </w:r>
    </w:p>
    <w:p w:rsidR="005F3717" w:rsidRDefault="005F3717" w:rsidP="005F3717">
      <w:r>
        <w:tab/>
      </w:r>
      <w:r>
        <w:tab/>
      </w:r>
      <w:r>
        <w:tab/>
      </w:r>
      <w:r>
        <w:tab/>
      </w:r>
      <w:r>
        <w:rPr>
          <w:i/>
        </w:rPr>
        <w:t>Genus</w:t>
      </w:r>
      <w:r>
        <w:t xml:space="preserve"> </w:t>
      </w:r>
      <w:r>
        <w:rPr>
          <w:i/>
        </w:rPr>
        <w:t>specific epithet</w:t>
      </w:r>
      <w:r>
        <w:t xml:space="preserve"> author. (common name)</w:t>
      </w:r>
    </w:p>
    <w:p w:rsidR="005F3717" w:rsidRDefault="005F3717" w:rsidP="005F3717">
      <w:pPr>
        <w:spacing w:line="360" w:lineRule="auto"/>
      </w:pPr>
      <w:r>
        <w:tab/>
      </w:r>
      <w:r>
        <w:tab/>
      </w:r>
      <w:r>
        <w:tab/>
      </w:r>
      <w:r>
        <w:tab/>
        <w:t xml:space="preserve">(example – </w:t>
      </w:r>
      <w:r w:rsidRPr="007B7A28">
        <w:rPr>
          <w:i/>
        </w:rPr>
        <w:t>Quercus rubra</w:t>
      </w:r>
      <w:r>
        <w:t xml:space="preserve"> L. (northern red oak)</w:t>
      </w:r>
    </w:p>
    <w:p w:rsidR="005F3717" w:rsidRDefault="005F3717" w:rsidP="00402CAF">
      <w:pPr>
        <w:spacing w:after="120"/>
        <w:jc w:val="center"/>
        <w:rPr>
          <w:caps/>
        </w:rPr>
      </w:pPr>
    </w:p>
    <w:p w:rsidR="00234640" w:rsidRPr="00402CAF" w:rsidRDefault="00234640" w:rsidP="00402CAF">
      <w:pPr>
        <w:spacing w:after="120"/>
        <w:jc w:val="center"/>
        <w:rPr>
          <w:caps/>
        </w:rPr>
      </w:pPr>
      <w:bookmarkStart w:id="0" w:name="_GoBack"/>
      <w:bookmarkEnd w:id="0"/>
      <w:r w:rsidRPr="00402CAF">
        <w:rPr>
          <w:caps/>
        </w:rPr>
        <w:lastRenderedPageBreak/>
        <w:t>Gymnosperms</w:t>
      </w:r>
    </w:p>
    <w:p w:rsidR="00234640" w:rsidRDefault="00234640" w:rsidP="006503B8">
      <w:pPr>
        <w:spacing w:line="360" w:lineRule="auto"/>
      </w:pPr>
      <w:r>
        <w:t>Coniferous, seed bearing trees or shrubs having naked seeds (not enclosed by an ovary).</w:t>
      </w:r>
    </w:p>
    <w:p w:rsidR="00A92C73" w:rsidRDefault="002E4F0D" w:rsidP="006503B8">
      <w:pPr>
        <w:spacing w:line="360" w:lineRule="auto"/>
      </w:pPr>
      <w:r>
        <w:t>Coniferophyta</w:t>
      </w:r>
      <w:r w:rsidR="006503B8">
        <w:t xml:space="preserve"> (Conifers)</w:t>
      </w:r>
    </w:p>
    <w:p w:rsidR="00A92C73" w:rsidRDefault="00A92C73" w:rsidP="006503B8">
      <w:pPr>
        <w:spacing w:line="360" w:lineRule="auto"/>
      </w:pPr>
      <w:r>
        <w:tab/>
        <w:t>Pinopsida</w:t>
      </w:r>
    </w:p>
    <w:p w:rsidR="00A92C73" w:rsidRDefault="00A92C73" w:rsidP="006503B8">
      <w:pPr>
        <w:spacing w:line="360" w:lineRule="auto"/>
      </w:pPr>
      <w:r>
        <w:tab/>
      </w:r>
      <w:r>
        <w:tab/>
        <w:t>Pinales</w:t>
      </w:r>
    </w:p>
    <w:p w:rsidR="00A92C73" w:rsidRDefault="00A92C73" w:rsidP="006503B8">
      <w:pPr>
        <w:spacing w:line="360" w:lineRule="auto"/>
      </w:pPr>
      <w:r>
        <w:tab/>
      </w:r>
      <w:r>
        <w:tab/>
      </w:r>
      <w:r>
        <w:tab/>
        <w:t>Cupressaceae</w:t>
      </w:r>
      <w:r w:rsidR="006503B8">
        <w:t xml:space="preserve"> (Cypress family)</w:t>
      </w:r>
    </w:p>
    <w:p w:rsidR="00A92C73" w:rsidRDefault="00A92C73" w:rsidP="00F90F7B">
      <w:r>
        <w:tab/>
      </w:r>
      <w:r>
        <w:tab/>
      </w:r>
      <w:r>
        <w:tab/>
      </w:r>
      <w:r>
        <w:tab/>
      </w:r>
      <w:r w:rsidR="006503B8" w:rsidRPr="006503B8">
        <w:rPr>
          <w:i/>
        </w:rPr>
        <w:t>Juniperus</w:t>
      </w:r>
      <w:r w:rsidR="006503B8">
        <w:t xml:space="preserve"> </w:t>
      </w:r>
      <w:r w:rsidR="006503B8" w:rsidRPr="006503B8">
        <w:rPr>
          <w:i/>
        </w:rPr>
        <w:t>virginiana</w:t>
      </w:r>
      <w:r w:rsidR="006503B8">
        <w:t xml:space="preserve"> L. (eastern red cedar)</w:t>
      </w:r>
    </w:p>
    <w:p w:rsidR="00E001E8" w:rsidRDefault="00E001E8" w:rsidP="00E001E8">
      <w:pPr>
        <w:spacing w:line="360" w:lineRule="auto"/>
      </w:pPr>
      <w:r>
        <w:tab/>
      </w:r>
      <w:r>
        <w:tab/>
      </w:r>
      <w:r>
        <w:tab/>
      </w:r>
      <w:r>
        <w:tab/>
      </w:r>
      <w:r w:rsidRPr="007D0C4D">
        <w:rPr>
          <w:i/>
        </w:rPr>
        <w:t>Taxodium</w:t>
      </w:r>
      <w:r>
        <w:t xml:space="preserve"> </w:t>
      </w:r>
      <w:r w:rsidRPr="007D0C4D">
        <w:rPr>
          <w:i/>
        </w:rPr>
        <w:t>distichum</w:t>
      </w:r>
      <w:r>
        <w:t xml:space="preserve"> (L.) Rich. (bald-cypress)</w:t>
      </w:r>
    </w:p>
    <w:p w:rsidR="006503B8" w:rsidRDefault="006503B8" w:rsidP="006503B8">
      <w:pPr>
        <w:spacing w:line="360" w:lineRule="auto"/>
      </w:pPr>
      <w:r>
        <w:tab/>
      </w:r>
      <w:r>
        <w:tab/>
      </w:r>
      <w:r>
        <w:tab/>
        <w:t>Pinacea</w:t>
      </w:r>
      <w:r w:rsidR="007D0C4D">
        <w:t>e</w:t>
      </w:r>
      <w:r>
        <w:t xml:space="preserve"> (Pine family)</w:t>
      </w:r>
    </w:p>
    <w:p w:rsidR="006503B8" w:rsidRDefault="006503B8" w:rsidP="006503B8">
      <w:r>
        <w:tab/>
      </w:r>
      <w:r>
        <w:tab/>
      </w:r>
      <w:r>
        <w:tab/>
      </w:r>
      <w:r>
        <w:tab/>
      </w:r>
      <w:r w:rsidRPr="007D0C4D">
        <w:rPr>
          <w:i/>
        </w:rPr>
        <w:t>Pinus</w:t>
      </w:r>
      <w:r>
        <w:t xml:space="preserve"> </w:t>
      </w:r>
      <w:r w:rsidRPr="007D0C4D">
        <w:rPr>
          <w:i/>
        </w:rPr>
        <w:t>echinata</w:t>
      </w:r>
      <w:r>
        <w:t xml:space="preserve"> Mill. (shortleaf pine)</w:t>
      </w:r>
    </w:p>
    <w:p w:rsidR="007D0C4D" w:rsidRDefault="007D0C4D" w:rsidP="006503B8">
      <w:r>
        <w:tab/>
      </w:r>
      <w:r>
        <w:tab/>
      </w:r>
      <w:r>
        <w:tab/>
      </w:r>
      <w:r>
        <w:tab/>
      </w:r>
      <w:r w:rsidRPr="007D0C4D">
        <w:rPr>
          <w:i/>
        </w:rPr>
        <w:t>Pinus</w:t>
      </w:r>
      <w:r>
        <w:t xml:space="preserve"> </w:t>
      </w:r>
      <w:r w:rsidRPr="007D0C4D">
        <w:rPr>
          <w:i/>
        </w:rPr>
        <w:t>glabra</w:t>
      </w:r>
      <w:r>
        <w:t xml:space="preserve"> </w:t>
      </w:r>
      <w:r w:rsidR="002E4F0D">
        <w:t>Walter</w:t>
      </w:r>
      <w:r>
        <w:t xml:space="preserve"> (spruce pine)</w:t>
      </w:r>
    </w:p>
    <w:p w:rsidR="007D0C4D" w:rsidRDefault="007D0C4D" w:rsidP="006503B8">
      <w:r>
        <w:tab/>
      </w:r>
      <w:r>
        <w:tab/>
      </w:r>
      <w:r>
        <w:tab/>
      </w:r>
      <w:r>
        <w:tab/>
      </w:r>
      <w:r w:rsidRPr="007D0C4D">
        <w:rPr>
          <w:i/>
        </w:rPr>
        <w:t>Pinus</w:t>
      </w:r>
      <w:r>
        <w:t xml:space="preserve"> </w:t>
      </w:r>
      <w:r w:rsidRPr="007D0C4D">
        <w:rPr>
          <w:i/>
        </w:rPr>
        <w:t>palustris</w:t>
      </w:r>
      <w:r>
        <w:t xml:space="preserve"> Mill. (longleaf pine)</w:t>
      </w:r>
    </w:p>
    <w:p w:rsidR="007D0C4D" w:rsidRDefault="007D0C4D" w:rsidP="007D0C4D">
      <w:pPr>
        <w:spacing w:line="360" w:lineRule="auto"/>
      </w:pPr>
      <w:r>
        <w:tab/>
      </w:r>
      <w:r>
        <w:tab/>
      </w:r>
      <w:r>
        <w:tab/>
      </w:r>
      <w:r>
        <w:tab/>
      </w:r>
      <w:r w:rsidRPr="007D0C4D">
        <w:rPr>
          <w:i/>
        </w:rPr>
        <w:t>Pinus</w:t>
      </w:r>
      <w:r>
        <w:t xml:space="preserve"> </w:t>
      </w:r>
      <w:r w:rsidRPr="007D0C4D">
        <w:rPr>
          <w:i/>
        </w:rPr>
        <w:t>taeda</w:t>
      </w:r>
      <w:r>
        <w:t xml:space="preserve"> L. (loblolly pine)</w:t>
      </w:r>
    </w:p>
    <w:p w:rsidR="007D0C4D" w:rsidRPr="00402CAF" w:rsidRDefault="007D0C4D" w:rsidP="00402CAF">
      <w:pPr>
        <w:spacing w:before="120"/>
        <w:jc w:val="center"/>
        <w:rPr>
          <w:caps/>
        </w:rPr>
      </w:pPr>
      <w:r w:rsidRPr="00402CAF">
        <w:rPr>
          <w:caps/>
        </w:rPr>
        <w:t>Angiosperms</w:t>
      </w:r>
    </w:p>
    <w:p w:rsidR="007D0C4D" w:rsidRDefault="007D0C4D" w:rsidP="00402CAF">
      <w:pPr>
        <w:spacing w:before="120"/>
      </w:pPr>
      <w:r>
        <w:t xml:space="preserve">True flowering, seed bearing plants, the seeds are produced within the closed ovaries of the </w:t>
      </w:r>
      <w:r w:rsidR="002915CD">
        <w:t>pistils</w:t>
      </w:r>
      <w:r>
        <w:t xml:space="preserve"> of the plant.</w:t>
      </w:r>
    </w:p>
    <w:p w:rsidR="007D0C4D" w:rsidRDefault="007D0C4D" w:rsidP="007D0C4D"/>
    <w:p w:rsidR="00AB6FBB" w:rsidRDefault="00AB6FBB" w:rsidP="003D1D1B">
      <w:pPr>
        <w:spacing w:line="360" w:lineRule="auto"/>
      </w:pPr>
      <w:r>
        <w:t>Magnoliophyta (flowering plants)</w:t>
      </w:r>
    </w:p>
    <w:p w:rsidR="007D0C4D" w:rsidRDefault="007D0C4D" w:rsidP="003D1D1B">
      <w:pPr>
        <w:spacing w:line="360" w:lineRule="auto"/>
        <w:ind w:firstLine="720"/>
      </w:pPr>
      <w:r>
        <w:t>Liliopsida</w:t>
      </w:r>
      <w:r w:rsidR="00AB6FBB">
        <w:t xml:space="preserve"> (Monocotyledons)</w:t>
      </w:r>
    </w:p>
    <w:p w:rsidR="002E4F0D" w:rsidRDefault="002E4F0D" w:rsidP="002E4F0D">
      <w:pPr>
        <w:spacing w:line="360" w:lineRule="auto"/>
        <w:ind w:firstLine="720"/>
      </w:pPr>
      <w:r>
        <w:tab/>
        <w:t>Cyperales</w:t>
      </w:r>
    </w:p>
    <w:p w:rsidR="009A77FB" w:rsidRDefault="009A77FB" w:rsidP="009A77FB">
      <w:pPr>
        <w:spacing w:line="360" w:lineRule="auto"/>
        <w:ind w:firstLine="720"/>
      </w:pPr>
      <w:r>
        <w:tab/>
      </w:r>
      <w:r>
        <w:tab/>
        <w:t xml:space="preserve">Poaceae </w:t>
      </w:r>
      <w:r w:rsidRPr="006C0233">
        <w:rPr>
          <w:b/>
          <w:smallCaps/>
          <w:u w:val="single"/>
        </w:rPr>
        <w:t>Gramineae</w:t>
      </w:r>
      <w:r>
        <w:t xml:space="preserve"> (Grass family)</w:t>
      </w:r>
    </w:p>
    <w:p w:rsidR="009A77FB" w:rsidRDefault="009A77FB" w:rsidP="009A77FB">
      <w:pPr>
        <w:spacing w:line="360" w:lineRule="auto"/>
        <w:ind w:firstLine="720"/>
      </w:pPr>
      <w:r>
        <w:tab/>
      </w:r>
      <w:r>
        <w:tab/>
      </w:r>
      <w:r>
        <w:tab/>
      </w:r>
      <w:r w:rsidRPr="006C0233">
        <w:rPr>
          <w:i/>
        </w:rPr>
        <w:t>Arundinaria</w:t>
      </w:r>
      <w:r>
        <w:t xml:space="preserve"> </w:t>
      </w:r>
      <w:r w:rsidRPr="006C0233">
        <w:rPr>
          <w:i/>
        </w:rPr>
        <w:t>gigantea</w:t>
      </w:r>
      <w:r>
        <w:t xml:space="preserve"> (</w:t>
      </w:r>
      <w:r w:rsidR="002E4F0D">
        <w:t>Walter</w:t>
      </w:r>
      <w:r>
        <w:t>) Muhl. (cane)</w:t>
      </w:r>
    </w:p>
    <w:p w:rsidR="002E4F0D" w:rsidRDefault="002E4F0D" w:rsidP="002E4F0D">
      <w:pPr>
        <w:spacing w:line="360" w:lineRule="auto"/>
        <w:ind w:firstLine="720"/>
      </w:pPr>
      <w:r>
        <w:tab/>
        <w:t>Liliales</w:t>
      </w:r>
    </w:p>
    <w:p w:rsidR="003D1D1B" w:rsidRDefault="003D1D1B" w:rsidP="003D1D1B">
      <w:pPr>
        <w:spacing w:line="360" w:lineRule="auto"/>
        <w:ind w:firstLine="720"/>
      </w:pPr>
      <w:r>
        <w:tab/>
      </w:r>
      <w:r>
        <w:tab/>
        <w:t>Smilacaceae (Smilax family)</w:t>
      </w:r>
    </w:p>
    <w:p w:rsidR="003D1D1B" w:rsidRDefault="003D1D1B" w:rsidP="00AB6FBB">
      <w:pPr>
        <w:ind w:firstLine="720"/>
      </w:pPr>
      <w:r>
        <w:tab/>
      </w:r>
      <w:r>
        <w:tab/>
      </w:r>
      <w:r>
        <w:tab/>
      </w:r>
      <w:r w:rsidRPr="003D1D1B">
        <w:rPr>
          <w:i/>
        </w:rPr>
        <w:t>Smilax</w:t>
      </w:r>
      <w:r>
        <w:t xml:space="preserve"> </w:t>
      </w:r>
      <w:r w:rsidRPr="003D1D1B">
        <w:rPr>
          <w:i/>
        </w:rPr>
        <w:t>auriculata</w:t>
      </w:r>
      <w:r>
        <w:t xml:space="preserve"> </w:t>
      </w:r>
      <w:r w:rsidR="002E4F0D">
        <w:t>Walter</w:t>
      </w:r>
      <w:r>
        <w:t xml:space="preserve"> (catbrier)</w:t>
      </w:r>
    </w:p>
    <w:p w:rsidR="003D1D1B" w:rsidRDefault="003D1D1B" w:rsidP="00AB6FBB">
      <w:pPr>
        <w:ind w:firstLine="720"/>
      </w:pPr>
      <w:r>
        <w:tab/>
      </w:r>
      <w:r>
        <w:tab/>
      </w:r>
      <w:r>
        <w:tab/>
      </w:r>
      <w:r w:rsidRPr="003D1D1B">
        <w:rPr>
          <w:i/>
        </w:rPr>
        <w:t>Smilax</w:t>
      </w:r>
      <w:r>
        <w:t xml:space="preserve"> </w:t>
      </w:r>
      <w:r w:rsidRPr="003D1D1B">
        <w:rPr>
          <w:i/>
        </w:rPr>
        <w:t>bona-nox</w:t>
      </w:r>
      <w:r>
        <w:t xml:space="preserve"> </w:t>
      </w:r>
      <w:r w:rsidR="00EC4417">
        <w:t xml:space="preserve">L. </w:t>
      </w:r>
      <w:r>
        <w:t>(greenbrier)</w:t>
      </w:r>
    </w:p>
    <w:p w:rsidR="003D1D1B" w:rsidRDefault="003D1D1B" w:rsidP="003D1D1B">
      <w:pPr>
        <w:spacing w:line="360" w:lineRule="auto"/>
        <w:ind w:firstLine="720"/>
      </w:pPr>
      <w:r>
        <w:tab/>
      </w:r>
      <w:r>
        <w:tab/>
      </w:r>
      <w:r>
        <w:tab/>
      </w:r>
      <w:r w:rsidRPr="003D1D1B">
        <w:rPr>
          <w:i/>
        </w:rPr>
        <w:t>Smilax</w:t>
      </w:r>
      <w:r>
        <w:t xml:space="preserve"> </w:t>
      </w:r>
      <w:r w:rsidRPr="003D1D1B">
        <w:rPr>
          <w:i/>
        </w:rPr>
        <w:t>glauca</w:t>
      </w:r>
      <w:r>
        <w:t xml:space="preserve"> </w:t>
      </w:r>
      <w:r w:rsidR="002E4F0D">
        <w:t>Walter</w:t>
      </w:r>
      <w:r w:rsidR="00EC4417">
        <w:t xml:space="preserve"> </w:t>
      </w:r>
      <w:r>
        <w:t>(wild sarsaparilla)</w:t>
      </w:r>
    </w:p>
    <w:p w:rsidR="003D1D1B" w:rsidRDefault="003D1D1B" w:rsidP="009A77FB">
      <w:pPr>
        <w:spacing w:line="360" w:lineRule="auto"/>
      </w:pPr>
      <w:r>
        <w:tab/>
        <w:t>Magnoliopsida (Dicotyledons)</w:t>
      </w:r>
    </w:p>
    <w:p w:rsidR="00402CAF" w:rsidRDefault="00402CAF" w:rsidP="00402CAF">
      <w:pPr>
        <w:spacing w:line="360" w:lineRule="auto"/>
      </w:pPr>
      <w:r>
        <w:tab/>
      </w:r>
      <w:r>
        <w:tab/>
        <w:t>Apiales</w:t>
      </w:r>
    </w:p>
    <w:p w:rsidR="00402CAF" w:rsidRDefault="00402CAF" w:rsidP="00402CAF">
      <w:pPr>
        <w:spacing w:line="360" w:lineRule="auto"/>
      </w:pPr>
      <w:r>
        <w:tab/>
      </w:r>
      <w:r>
        <w:tab/>
      </w:r>
      <w:r>
        <w:tab/>
        <w:t>Araliaceae (Ginseng family)</w:t>
      </w:r>
    </w:p>
    <w:p w:rsidR="00402CAF" w:rsidRDefault="00402CAF" w:rsidP="00402CAF">
      <w:r>
        <w:tab/>
      </w:r>
      <w:r>
        <w:tab/>
      </w:r>
      <w:r>
        <w:tab/>
      </w:r>
      <w:r>
        <w:tab/>
      </w:r>
      <w:r>
        <w:rPr>
          <w:i/>
        </w:rPr>
        <w:t>Aralia spinosa</w:t>
      </w:r>
      <w:r>
        <w:t xml:space="preserve"> L. (devil’s walkingstick)</w:t>
      </w:r>
    </w:p>
    <w:p w:rsidR="009A77FB" w:rsidRDefault="009A77FB" w:rsidP="009A77FB">
      <w:pPr>
        <w:spacing w:line="360" w:lineRule="auto"/>
      </w:pPr>
      <w:r>
        <w:tab/>
      </w:r>
      <w:r>
        <w:tab/>
        <w:t>Celastrales</w:t>
      </w:r>
    </w:p>
    <w:p w:rsidR="009A77FB" w:rsidRDefault="009A77FB" w:rsidP="009A77FB">
      <w:pPr>
        <w:spacing w:line="360" w:lineRule="auto"/>
      </w:pPr>
      <w:r>
        <w:tab/>
      </w:r>
      <w:r>
        <w:tab/>
      </w:r>
      <w:r>
        <w:tab/>
        <w:t>Aquifoliaceae (Holly family)</w:t>
      </w:r>
    </w:p>
    <w:p w:rsidR="009A77FB" w:rsidRDefault="009A77FB" w:rsidP="000A6736">
      <w:r>
        <w:tab/>
      </w:r>
      <w:r>
        <w:tab/>
      </w:r>
      <w:r>
        <w:tab/>
      </w:r>
      <w:r>
        <w:tab/>
      </w:r>
      <w:r w:rsidRPr="00B813AC">
        <w:rPr>
          <w:i/>
        </w:rPr>
        <w:t>Ilex</w:t>
      </w:r>
      <w:r>
        <w:t xml:space="preserve"> </w:t>
      </w:r>
      <w:r w:rsidRPr="00B813AC">
        <w:rPr>
          <w:i/>
        </w:rPr>
        <w:t>decidua</w:t>
      </w:r>
      <w:r>
        <w:t xml:space="preserve"> </w:t>
      </w:r>
      <w:r w:rsidR="002E4F0D">
        <w:t>Walter</w:t>
      </w:r>
      <w:r>
        <w:t xml:space="preserve"> (possum-haw</w:t>
      </w:r>
    </w:p>
    <w:p w:rsidR="009A77FB" w:rsidRDefault="009A77FB" w:rsidP="000A6736">
      <w:pPr>
        <w:spacing w:line="360" w:lineRule="auto"/>
      </w:pPr>
      <w:r>
        <w:tab/>
      </w:r>
      <w:r>
        <w:tab/>
      </w:r>
      <w:r>
        <w:tab/>
      </w:r>
      <w:r>
        <w:tab/>
      </w:r>
      <w:r w:rsidRPr="00B813AC">
        <w:rPr>
          <w:i/>
        </w:rPr>
        <w:t>Ilex</w:t>
      </w:r>
      <w:r>
        <w:t xml:space="preserve"> </w:t>
      </w:r>
      <w:r w:rsidRPr="00B813AC">
        <w:rPr>
          <w:i/>
        </w:rPr>
        <w:t>opaca</w:t>
      </w:r>
      <w:r>
        <w:t xml:space="preserve"> </w:t>
      </w:r>
      <w:r w:rsidR="001831DC">
        <w:t>Aiton</w:t>
      </w:r>
      <w:r>
        <w:t xml:space="preserve"> American holly</w:t>
      </w:r>
    </w:p>
    <w:p w:rsidR="009A77FB" w:rsidRDefault="000A6736" w:rsidP="009A77FB">
      <w:pPr>
        <w:spacing w:line="360" w:lineRule="auto"/>
      </w:pPr>
      <w:r>
        <w:lastRenderedPageBreak/>
        <w:tab/>
      </w:r>
      <w:r>
        <w:tab/>
        <w:t>Cornales</w:t>
      </w:r>
    </w:p>
    <w:p w:rsidR="000A6736" w:rsidRDefault="000A6736" w:rsidP="009A77FB">
      <w:pPr>
        <w:spacing w:line="360" w:lineRule="auto"/>
      </w:pPr>
      <w:r>
        <w:tab/>
      </w:r>
      <w:r>
        <w:tab/>
      </w:r>
      <w:r>
        <w:tab/>
        <w:t>Cornaceae (Dogwood family)</w:t>
      </w:r>
    </w:p>
    <w:p w:rsidR="000A6736" w:rsidRDefault="000A6736" w:rsidP="000A6736">
      <w:r>
        <w:tab/>
      </w:r>
      <w:r>
        <w:tab/>
      </w:r>
      <w:r>
        <w:tab/>
      </w:r>
      <w:r>
        <w:tab/>
      </w:r>
      <w:r w:rsidRPr="00B813AC">
        <w:rPr>
          <w:i/>
        </w:rPr>
        <w:t>Cornus</w:t>
      </w:r>
      <w:r>
        <w:t xml:space="preserve"> </w:t>
      </w:r>
      <w:r w:rsidRPr="00B813AC">
        <w:rPr>
          <w:i/>
        </w:rPr>
        <w:t>florida</w:t>
      </w:r>
      <w:r>
        <w:t xml:space="preserve"> L. (flowering dogwood)</w:t>
      </w:r>
    </w:p>
    <w:p w:rsidR="000A6736" w:rsidRDefault="000A6736" w:rsidP="000A6736">
      <w:pPr>
        <w:spacing w:line="360" w:lineRule="auto"/>
      </w:pPr>
      <w:r>
        <w:tab/>
      </w:r>
      <w:r>
        <w:tab/>
      </w:r>
      <w:r>
        <w:tab/>
      </w:r>
      <w:r>
        <w:tab/>
      </w:r>
      <w:r w:rsidRPr="00B813AC">
        <w:rPr>
          <w:i/>
        </w:rPr>
        <w:t>Cornus</w:t>
      </w:r>
      <w:r>
        <w:t xml:space="preserve"> </w:t>
      </w:r>
      <w:r w:rsidR="002E4F0D">
        <w:rPr>
          <w:i/>
        </w:rPr>
        <w:t>foemina</w:t>
      </w:r>
      <w:r>
        <w:t xml:space="preserve"> </w:t>
      </w:r>
      <w:r w:rsidR="002E4F0D">
        <w:t>Mill</w:t>
      </w:r>
      <w:r>
        <w:t>. (swamp dogwood)</w:t>
      </w:r>
    </w:p>
    <w:p w:rsidR="000A6736" w:rsidRDefault="000A6736" w:rsidP="000A6736">
      <w:pPr>
        <w:spacing w:line="360" w:lineRule="auto"/>
      </w:pPr>
      <w:r>
        <w:tab/>
      </w:r>
      <w:r>
        <w:tab/>
      </w:r>
      <w:r>
        <w:tab/>
        <w:t>Nyssaceae (Sour-gum or Tupelo family)</w:t>
      </w:r>
    </w:p>
    <w:p w:rsidR="000A6736" w:rsidRDefault="000A6736" w:rsidP="000A6736">
      <w:r>
        <w:tab/>
      </w:r>
      <w:r>
        <w:tab/>
      </w:r>
      <w:r>
        <w:tab/>
      </w:r>
      <w:r>
        <w:tab/>
      </w:r>
      <w:r w:rsidRPr="00B813AC">
        <w:rPr>
          <w:i/>
        </w:rPr>
        <w:t>Nyssa</w:t>
      </w:r>
      <w:r>
        <w:t xml:space="preserve"> </w:t>
      </w:r>
      <w:r w:rsidRPr="00B813AC">
        <w:rPr>
          <w:i/>
        </w:rPr>
        <w:t>aquatica</w:t>
      </w:r>
      <w:r>
        <w:t xml:space="preserve"> L. (water tupelo)</w:t>
      </w:r>
    </w:p>
    <w:p w:rsidR="000A6736" w:rsidRDefault="000A6736" w:rsidP="000A6736">
      <w:pPr>
        <w:spacing w:line="360" w:lineRule="auto"/>
      </w:pPr>
      <w:r>
        <w:tab/>
      </w:r>
      <w:r>
        <w:tab/>
      </w:r>
      <w:r>
        <w:tab/>
      </w:r>
      <w:r>
        <w:tab/>
      </w:r>
      <w:r w:rsidRPr="00B813AC">
        <w:rPr>
          <w:i/>
        </w:rPr>
        <w:t>Nyssa</w:t>
      </w:r>
      <w:r>
        <w:t xml:space="preserve"> </w:t>
      </w:r>
      <w:r w:rsidRPr="00B813AC">
        <w:rPr>
          <w:i/>
        </w:rPr>
        <w:t>sylvatica</w:t>
      </w:r>
      <w:r>
        <w:t xml:space="preserve"> Marsh. (blackgum)</w:t>
      </w:r>
    </w:p>
    <w:p w:rsidR="000A6736" w:rsidRDefault="000A6736" w:rsidP="00BD43C6">
      <w:pPr>
        <w:tabs>
          <w:tab w:val="left" w:pos="720"/>
          <w:tab w:val="left" w:pos="1440"/>
          <w:tab w:val="left" w:pos="2160"/>
          <w:tab w:val="left" w:pos="2880"/>
          <w:tab w:val="left" w:pos="3600"/>
          <w:tab w:val="left" w:pos="4320"/>
          <w:tab w:val="left" w:pos="5040"/>
          <w:tab w:val="left" w:pos="6075"/>
        </w:tabs>
        <w:spacing w:line="360" w:lineRule="auto"/>
      </w:pPr>
      <w:r>
        <w:tab/>
      </w:r>
      <w:r>
        <w:tab/>
      </w:r>
      <w:r>
        <w:tab/>
        <w:t>Hydrangaceae (Hydrangea family)</w:t>
      </w:r>
    </w:p>
    <w:p w:rsidR="00BD43C6" w:rsidRDefault="00BD43C6" w:rsidP="00BD43C6">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Hydrangea</w:t>
      </w:r>
      <w:r>
        <w:t xml:space="preserve"> </w:t>
      </w:r>
      <w:r w:rsidRPr="00B813AC">
        <w:rPr>
          <w:i/>
        </w:rPr>
        <w:t>quercifolia</w:t>
      </w:r>
      <w:r w:rsidR="002E4F0D">
        <w:t xml:space="preserve"> Bartram</w:t>
      </w:r>
      <w:r>
        <w:t xml:space="preserve"> (oak-leaf hydrangea)</w:t>
      </w:r>
    </w:p>
    <w:p w:rsidR="002A72F8" w:rsidRDefault="002A72F8" w:rsidP="00BD43C6">
      <w:pPr>
        <w:tabs>
          <w:tab w:val="left" w:pos="720"/>
          <w:tab w:val="left" w:pos="1440"/>
          <w:tab w:val="left" w:pos="2160"/>
          <w:tab w:val="left" w:pos="2880"/>
          <w:tab w:val="left" w:pos="3600"/>
          <w:tab w:val="left" w:pos="4320"/>
          <w:tab w:val="left" w:pos="5040"/>
          <w:tab w:val="left" w:pos="6075"/>
        </w:tabs>
        <w:spacing w:line="360" w:lineRule="auto"/>
      </w:pPr>
      <w:r>
        <w:tab/>
      </w:r>
      <w:r>
        <w:tab/>
        <w:t>Dipsacales</w:t>
      </w:r>
    </w:p>
    <w:p w:rsidR="001831DC" w:rsidRDefault="001831DC" w:rsidP="001831DC">
      <w:pPr>
        <w:tabs>
          <w:tab w:val="left" w:pos="720"/>
          <w:tab w:val="left" w:pos="1440"/>
          <w:tab w:val="left" w:pos="2160"/>
          <w:tab w:val="left" w:pos="2880"/>
          <w:tab w:val="left" w:pos="3600"/>
          <w:tab w:val="left" w:pos="4320"/>
          <w:tab w:val="left" w:pos="5040"/>
          <w:tab w:val="left" w:pos="6075"/>
        </w:tabs>
        <w:spacing w:line="360" w:lineRule="auto"/>
      </w:pPr>
      <w:r>
        <w:tab/>
      </w:r>
      <w:r>
        <w:tab/>
      </w:r>
      <w:r>
        <w:tab/>
        <w:t>Caprifoliaceae (Honeysuckle family)</w:t>
      </w:r>
    </w:p>
    <w:p w:rsidR="001831DC" w:rsidRDefault="001831DC" w:rsidP="001831DC">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Lonicera</w:t>
      </w:r>
      <w:r>
        <w:t xml:space="preserve"> </w:t>
      </w:r>
      <w:r w:rsidRPr="00B813AC">
        <w:rPr>
          <w:i/>
        </w:rPr>
        <w:t>japonica</w:t>
      </w:r>
      <w:r>
        <w:t xml:space="preserve"> Thunb. (Japanese honeysuckle)</w:t>
      </w:r>
    </w:p>
    <w:p w:rsidR="00E739D6" w:rsidRDefault="00E739D6" w:rsidP="00E739D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Sambucus</w:t>
      </w:r>
      <w:r>
        <w:t xml:space="preserve"> </w:t>
      </w:r>
      <w:r w:rsidR="001831DC">
        <w:rPr>
          <w:i/>
        </w:rPr>
        <w:t>nigra</w:t>
      </w:r>
      <w:r>
        <w:t xml:space="preserve"> </w:t>
      </w:r>
      <w:r w:rsidR="001831DC">
        <w:t>(</w:t>
      </w:r>
      <w:r>
        <w:t>L.</w:t>
      </w:r>
      <w:r w:rsidR="001831DC">
        <w:t>) R. Bolli</w:t>
      </w:r>
      <w:r>
        <w:t xml:space="preserve"> (redbud)</w:t>
      </w:r>
    </w:p>
    <w:p w:rsidR="00E739D6" w:rsidRDefault="00E739D6" w:rsidP="00E739D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Viburnum</w:t>
      </w:r>
      <w:r>
        <w:t xml:space="preserve"> </w:t>
      </w:r>
      <w:r w:rsidRPr="00B813AC">
        <w:rPr>
          <w:i/>
        </w:rPr>
        <w:t>acerifolium</w:t>
      </w:r>
      <w:r>
        <w:t xml:space="preserve"> L. (maple-leaf viburnum)</w:t>
      </w:r>
    </w:p>
    <w:p w:rsidR="00E739D6" w:rsidRDefault="00E739D6" w:rsidP="001831DC">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Viburnum</w:t>
      </w:r>
      <w:r>
        <w:t xml:space="preserve"> </w:t>
      </w:r>
      <w:r w:rsidRPr="00B813AC">
        <w:rPr>
          <w:i/>
        </w:rPr>
        <w:t>dentatum</w:t>
      </w:r>
      <w:r>
        <w:t xml:space="preserve"> L. (arrow-wood)</w:t>
      </w:r>
    </w:p>
    <w:p w:rsidR="004F75E6" w:rsidRDefault="004F75E6" w:rsidP="00E739D6">
      <w:pPr>
        <w:tabs>
          <w:tab w:val="left" w:pos="720"/>
          <w:tab w:val="left" w:pos="1440"/>
          <w:tab w:val="left" w:pos="2160"/>
          <w:tab w:val="left" w:pos="2880"/>
          <w:tab w:val="left" w:pos="3600"/>
          <w:tab w:val="left" w:pos="4320"/>
          <w:tab w:val="left" w:pos="5040"/>
          <w:tab w:val="left" w:pos="6075"/>
        </w:tabs>
        <w:spacing w:line="360" w:lineRule="auto"/>
      </w:pPr>
      <w:r>
        <w:tab/>
      </w:r>
      <w:r>
        <w:tab/>
        <w:t>E</w:t>
      </w:r>
      <w:r w:rsidR="001831DC">
        <w:t>ben</w:t>
      </w:r>
      <w:r>
        <w:t>ales</w:t>
      </w:r>
    </w:p>
    <w:p w:rsidR="00AD66BD" w:rsidRDefault="00AD66BD" w:rsidP="00E739D6">
      <w:pPr>
        <w:tabs>
          <w:tab w:val="left" w:pos="720"/>
          <w:tab w:val="left" w:pos="1440"/>
          <w:tab w:val="left" w:pos="2160"/>
          <w:tab w:val="left" w:pos="2880"/>
          <w:tab w:val="left" w:pos="3600"/>
          <w:tab w:val="left" w:pos="4320"/>
          <w:tab w:val="left" w:pos="5040"/>
          <w:tab w:val="left" w:pos="6075"/>
        </w:tabs>
        <w:spacing w:line="360" w:lineRule="auto"/>
      </w:pPr>
      <w:r>
        <w:tab/>
      </w:r>
      <w:r>
        <w:tab/>
      </w:r>
      <w:r>
        <w:tab/>
        <w:t>Ebenaceae (Ebony family)</w:t>
      </w:r>
    </w:p>
    <w:p w:rsidR="00AD66BD" w:rsidRDefault="00AD66BD" w:rsidP="00E739D6">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00B51F8F" w:rsidRPr="00B813AC">
        <w:rPr>
          <w:i/>
        </w:rPr>
        <w:t>Diospyr</w:t>
      </w:r>
      <w:r w:rsidR="001831DC">
        <w:rPr>
          <w:i/>
        </w:rPr>
        <w:t>o</w:t>
      </w:r>
      <w:r w:rsidR="00B51F8F" w:rsidRPr="00B813AC">
        <w:rPr>
          <w:i/>
        </w:rPr>
        <w:t>s</w:t>
      </w:r>
      <w:r w:rsidR="00B51F8F">
        <w:t xml:space="preserve"> </w:t>
      </w:r>
      <w:r w:rsidR="00B51F8F" w:rsidRPr="00B813AC">
        <w:rPr>
          <w:i/>
        </w:rPr>
        <w:t>virginiana</w:t>
      </w:r>
      <w:r w:rsidR="00B51F8F">
        <w:t xml:space="preserve"> L. (persimmon)</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t>Euphorbiales</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t>Euphorbiaceae (Spurge family)</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Pr>
          <w:i/>
        </w:rPr>
        <w:t>Triadica</w:t>
      </w:r>
      <w:r>
        <w:t xml:space="preserve"> </w:t>
      </w:r>
      <w:r w:rsidRPr="00B813AC">
        <w:rPr>
          <w:i/>
        </w:rPr>
        <w:t>sebiferum</w:t>
      </w:r>
      <w:r>
        <w:t xml:space="preserve"> (L.) Small (Chinese tallow-tree)</w:t>
      </w:r>
    </w:p>
    <w:p w:rsidR="00B51F8F" w:rsidRDefault="00B51F8F" w:rsidP="00E739D6">
      <w:pPr>
        <w:tabs>
          <w:tab w:val="left" w:pos="720"/>
          <w:tab w:val="left" w:pos="1440"/>
          <w:tab w:val="left" w:pos="2160"/>
          <w:tab w:val="left" w:pos="2880"/>
          <w:tab w:val="left" w:pos="3600"/>
          <w:tab w:val="left" w:pos="4320"/>
          <w:tab w:val="left" w:pos="5040"/>
          <w:tab w:val="left" w:pos="6075"/>
        </w:tabs>
        <w:spacing w:line="360" w:lineRule="auto"/>
      </w:pPr>
      <w:r>
        <w:tab/>
      </w:r>
      <w:r>
        <w:tab/>
        <w:t>Fabales</w:t>
      </w:r>
    </w:p>
    <w:p w:rsidR="00B51F8F" w:rsidRDefault="00B51F8F" w:rsidP="00E739D6">
      <w:pPr>
        <w:tabs>
          <w:tab w:val="left" w:pos="720"/>
          <w:tab w:val="left" w:pos="1440"/>
          <w:tab w:val="left" w:pos="2160"/>
          <w:tab w:val="left" w:pos="2880"/>
          <w:tab w:val="left" w:pos="3600"/>
          <w:tab w:val="left" w:pos="4320"/>
          <w:tab w:val="left" w:pos="5040"/>
          <w:tab w:val="left" w:pos="6075"/>
        </w:tabs>
        <w:spacing w:line="360" w:lineRule="auto"/>
      </w:pPr>
      <w:r>
        <w:tab/>
      </w:r>
      <w:r>
        <w:tab/>
      </w:r>
      <w:r>
        <w:tab/>
        <w:t xml:space="preserve">Fabaceae </w:t>
      </w:r>
      <w:r w:rsidRPr="00B51F8F">
        <w:rPr>
          <w:b/>
          <w:smallCaps/>
          <w:u w:val="single"/>
        </w:rPr>
        <w:t>Leguminosae</w:t>
      </w:r>
      <w:r>
        <w:t xml:space="preserve"> (Legume family)</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Albizia</w:t>
      </w:r>
      <w:r>
        <w:t xml:space="preserve"> </w:t>
      </w:r>
      <w:r w:rsidRPr="00B813AC">
        <w:rPr>
          <w:i/>
        </w:rPr>
        <w:t>julibrissin</w:t>
      </w:r>
      <w:r>
        <w:t xml:space="preserve"> Durazz. (silk-tree, mimosa)</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Cercis</w:t>
      </w:r>
      <w:r>
        <w:t xml:space="preserve"> </w:t>
      </w:r>
      <w:r w:rsidRPr="00B813AC">
        <w:rPr>
          <w:i/>
        </w:rPr>
        <w:t>canadensis</w:t>
      </w:r>
      <w:r>
        <w:t xml:space="preserve"> L. (redbud)</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Gleditsia</w:t>
      </w:r>
      <w:r>
        <w:t xml:space="preserve"> </w:t>
      </w:r>
      <w:r w:rsidRPr="00B813AC">
        <w:rPr>
          <w:i/>
        </w:rPr>
        <w:t>aquatica</w:t>
      </w:r>
      <w:r>
        <w:t xml:space="preserve"> Marsh. (water-locust</w:t>
      </w:r>
      <w:r w:rsidR="001831DC">
        <w:t>)</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Gleditsia</w:t>
      </w:r>
      <w:r>
        <w:t xml:space="preserve"> </w:t>
      </w:r>
      <w:r w:rsidRPr="00B813AC">
        <w:rPr>
          <w:i/>
        </w:rPr>
        <w:t>triacanthos</w:t>
      </w:r>
      <w:r>
        <w:t xml:space="preserve"> L. (honey-locust)</w:t>
      </w:r>
    </w:p>
    <w:p w:rsidR="005A3D16" w:rsidRDefault="005A3D16" w:rsidP="005A3D16">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Robinia</w:t>
      </w:r>
      <w:r>
        <w:t xml:space="preserve"> </w:t>
      </w:r>
      <w:r w:rsidRPr="00B813AC">
        <w:rPr>
          <w:i/>
        </w:rPr>
        <w:t>pseudoacacia</w:t>
      </w:r>
      <w:r>
        <w:t xml:space="preserve"> L. (black locust)</w:t>
      </w:r>
    </w:p>
    <w:p w:rsidR="005A3D16" w:rsidRDefault="005A3D16" w:rsidP="005A3D16">
      <w:pPr>
        <w:tabs>
          <w:tab w:val="left" w:pos="720"/>
          <w:tab w:val="left" w:pos="1440"/>
          <w:tab w:val="left" w:pos="2160"/>
          <w:tab w:val="left" w:pos="2880"/>
          <w:tab w:val="left" w:pos="3600"/>
          <w:tab w:val="left" w:pos="4320"/>
          <w:tab w:val="left" w:pos="5040"/>
          <w:tab w:val="left" w:pos="6075"/>
        </w:tabs>
        <w:spacing w:line="360" w:lineRule="auto"/>
      </w:pPr>
      <w:r>
        <w:tab/>
      </w:r>
      <w:r>
        <w:tab/>
        <w:t>Fagales</w:t>
      </w:r>
    </w:p>
    <w:p w:rsidR="005A3D16" w:rsidRDefault="005A3D16" w:rsidP="005A3D16">
      <w:pPr>
        <w:tabs>
          <w:tab w:val="left" w:pos="720"/>
          <w:tab w:val="left" w:pos="1440"/>
          <w:tab w:val="left" w:pos="2160"/>
          <w:tab w:val="left" w:pos="2880"/>
          <w:tab w:val="left" w:pos="3600"/>
          <w:tab w:val="left" w:pos="4320"/>
          <w:tab w:val="left" w:pos="5040"/>
          <w:tab w:val="left" w:pos="6075"/>
        </w:tabs>
        <w:spacing w:line="360" w:lineRule="auto"/>
      </w:pPr>
      <w:r>
        <w:tab/>
      </w:r>
      <w:r>
        <w:tab/>
      </w:r>
      <w:r>
        <w:tab/>
        <w:t>Betulaceae (Birch family)</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Alnus</w:t>
      </w:r>
      <w:r>
        <w:t xml:space="preserve"> </w:t>
      </w:r>
      <w:r w:rsidRPr="00B813AC">
        <w:rPr>
          <w:i/>
        </w:rPr>
        <w:t>serrulata</w:t>
      </w:r>
      <w:r>
        <w:t xml:space="preserve"> (</w:t>
      </w:r>
      <w:r w:rsidR="001831DC">
        <w:t>Aiton</w:t>
      </w:r>
      <w:r>
        <w:t>) Willd. (hazel alder)</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Betula</w:t>
      </w:r>
      <w:r>
        <w:t xml:space="preserve"> </w:t>
      </w:r>
      <w:r w:rsidRPr="00B813AC">
        <w:rPr>
          <w:i/>
        </w:rPr>
        <w:t>nigra</w:t>
      </w:r>
      <w:r>
        <w:t xml:space="preserve"> L. (river birch)</w:t>
      </w:r>
    </w:p>
    <w:p w:rsidR="005A3D16" w:rsidRDefault="005A3D16" w:rsidP="005A3D16">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Carpinus</w:t>
      </w:r>
      <w:r>
        <w:t xml:space="preserve"> </w:t>
      </w:r>
      <w:r w:rsidRPr="00B813AC">
        <w:rPr>
          <w:i/>
        </w:rPr>
        <w:t>caroliniana</w:t>
      </w:r>
      <w:r>
        <w:t xml:space="preserve"> </w:t>
      </w:r>
      <w:r w:rsidR="002E4F0D">
        <w:t>Walter</w:t>
      </w:r>
      <w:r>
        <w:t xml:space="preserve"> (ironwood</w:t>
      </w:r>
      <w:r w:rsidR="001831DC">
        <w:t>, American hornbeam)</w:t>
      </w:r>
    </w:p>
    <w:p w:rsidR="005A3D16" w:rsidRDefault="005A3D16" w:rsidP="00A00E04">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Ostrya</w:t>
      </w:r>
      <w:r>
        <w:t xml:space="preserve"> </w:t>
      </w:r>
      <w:r w:rsidRPr="00B813AC">
        <w:rPr>
          <w:i/>
        </w:rPr>
        <w:t>virginiana</w:t>
      </w:r>
      <w:r>
        <w:t xml:space="preserve"> (Mill.)</w:t>
      </w:r>
      <w:r w:rsidR="00EC4417">
        <w:t xml:space="preserve"> </w:t>
      </w:r>
      <w:r>
        <w:t>K. Koch (hophornbeam)</w:t>
      </w:r>
    </w:p>
    <w:p w:rsidR="00F90F7B" w:rsidRDefault="00F90F7B" w:rsidP="00A00E04">
      <w:pPr>
        <w:tabs>
          <w:tab w:val="left" w:pos="720"/>
          <w:tab w:val="left" w:pos="1440"/>
          <w:tab w:val="left" w:pos="2160"/>
          <w:tab w:val="left" w:pos="2880"/>
          <w:tab w:val="left" w:pos="3600"/>
          <w:tab w:val="left" w:pos="4320"/>
          <w:tab w:val="left" w:pos="5040"/>
          <w:tab w:val="left" w:pos="6075"/>
        </w:tabs>
        <w:spacing w:line="360" w:lineRule="auto"/>
      </w:pPr>
    </w:p>
    <w:p w:rsidR="00F90F7B" w:rsidRDefault="00F90F7B" w:rsidP="00F90F7B">
      <w:pPr>
        <w:tabs>
          <w:tab w:val="left" w:pos="720"/>
          <w:tab w:val="left" w:pos="1440"/>
          <w:tab w:val="left" w:pos="2160"/>
          <w:tab w:val="left" w:pos="2880"/>
          <w:tab w:val="left" w:pos="3600"/>
          <w:tab w:val="left" w:pos="4320"/>
          <w:tab w:val="left" w:pos="5040"/>
          <w:tab w:val="left" w:pos="6075"/>
        </w:tabs>
        <w:spacing w:line="360" w:lineRule="auto"/>
      </w:pPr>
      <w:r>
        <w:lastRenderedPageBreak/>
        <w:tab/>
      </w:r>
      <w:r>
        <w:tab/>
        <w:t>Fagales (cont.)</w:t>
      </w:r>
    </w:p>
    <w:p w:rsidR="00A00E04" w:rsidRDefault="00A00E04" w:rsidP="00A00E04">
      <w:pPr>
        <w:tabs>
          <w:tab w:val="left" w:pos="720"/>
          <w:tab w:val="left" w:pos="1440"/>
          <w:tab w:val="left" w:pos="2160"/>
          <w:tab w:val="left" w:pos="2880"/>
          <w:tab w:val="left" w:pos="3600"/>
          <w:tab w:val="left" w:pos="4320"/>
          <w:tab w:val="left" w:pos="5040"/>
          <w:tab w:val="left" w:pos="6075"/>
        </w:tabs>
        <w:spacing w:line="360" w:lineRule="auto"/>
      </w:pPr>
      <w:r>
        <w:tab/>
      </w:r>
      <w:r>
        <w:tab/>
      </w:r>
      <w:r>
        <w:tab/>
        <w:t xml:space="preserve">Fagaceae </w:t>
      </w:r>
      <w:r w:rsidR="002B6E02">
        <w:t>(</w:t>
      </w:r>
      <w:r>
        <w:t>Beech and Oak family)</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Pr="00B813AC">
        <w:rPr>
          <w:i/>
        </w:rPr>
        <w:t>acutissima</w:t>
      </w:r>
      <w:r>
        <w:t xml:space="preserve"> Carr</w:t>
      </w:r>
      <w:r w:rsidR="00C84760">
        <w:t>uthers</w:t>
      </w:r>
      <w:r>
        <w:t xml:space="preserve"> (sawtooth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Pr="00B813AC">
        <w:rPr>
          <w:i/>
        </w:rPr>
        <w:t>alba</w:t>
      </w:r>
      <w:r>
        <w:t xml:space="preserve"> L</w:t>
      </w:r>
      <w:r w:rsidR="00EC4417">
        <w:t>.</w:t>
      </w:r>
      <w:r>
        <w:t xml:space="preserve"> (white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Pr="00B813AC">
        <w:rPr>
          <w:i/>
        </w:rPr>
        <w:t>durandii</w:t>
      </w:r>
      <w:r>
        <w:t xml:space="preserve"> </w:t>
      </w:r>
      <w:r w:rsidR="001831DC">
        <w:t>Buckley</w:t>
      </w:r>
      <w:r>
        <w:t xml:space="preserve"> (Durand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001831DC">
        <w:rPr>
          <w:i/>
        </w:rPr>
        <w:t>falcat</w:t>
      </w:r>
      <w:r w:rsidRPr="00B813AC">
        <w:rPr>
          <w:i/>
        </w:rPr>
        <w:t>a</w:t>
      </w:r>
      <w:r>
        <w:t xml:space="preserve"> Michx. (southern red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Pr="00B813AC">
        <w:rPr>
          <w:i/>
        </w:rPr>
        <w:t>hemispherica</w:t>
      </w:r>
      <w:r>
        <w:t xml:space="preserve"> Batr. ex Willd. (laurel oak</w:t>
      </w:r>
      <w:r w:rsidR="002B6E02">
        <w:t>)</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Pr="00B813AC">
        <w:rPr>
          <w:i/>
        </w:rPr>
        <w:t>laurifolia</w:t>
      </w:r>
      <w:r>
        <w:t xml:space="preserve"> Michx. (</w:t>
      </w:r>
      <w:r w:rsidR="00A83A8F">
        <w:t>laurel oak</w:t>
      </w:r>
      <w:r>
        <w:t>)</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t xml:space="preserve"> </w:t>
      </w:r>
      <w:r w:rsidR="00695325" w:rsidRPr="00B813AC">
        <w:rPr>
          <w:i/>
        </w:rPr>
        <w:t>lyrata</w:t>
      </w:r>
      <w:r w:rsidR="00695325">
        <w:t xml:space="preserve"> </w:t>
      </w:r>
      <w:r w:rsidR="002E4F0D">
        <w:t>Walter</w:t>
      </w:r>
      <w:r w:rsidR="00695325">
        <w:t xml:space="preserve"> (overcup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695325">
        <w:t xml:space="preserve"> </w:t>
      </w:r>
      <w:r w:rsidR="00695325" w:rsidRPr="00B813AC">
        <w:rPr>
          <w:i/>
        </w:rPr>
        <w:t>marilandica</w:t>
      </w:r>
      <w:r w:rsidR="00695325">
        <w:t xml:space="preserve"> Muenchh. (blackjack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695325">
        <w:t xml:space="preserve"> </w:t>
      </w:r>
      <w:r w:rsidR="00695325" w:rsidRPr="00B813AC">
        <w:rPr>
          <w:i/>
        </w:rPr>
        <w:t>michauxii</w:t>
      </w:r>
      <w:r w:rsidR="00695325">
        <w:t xml:space="preserve"> Nutt. (swamp chestnut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695325">
        <w:t xml:space="preserve"> </w:t>
      </w:r>
      <w:r w:rsidR="00695325" w:rsidRPr="00B813AC">
        <w:rPr>
          <w:i/>
        </w:rPr>
        <w:t>m</w:t>
      </w:r>
      <w:r w:rsidR="001831DC">
        <w:rPr>
          <w:i/>
        </w:rPr>
        <w:t>ue</w:t>
      </w:r>
      <w:r w:rsidR="00695325" w:rsidRPr="00B813AC">
        <w:rPr>
          <w:i/>
        </w:rPr>
        <w:t>hlenbergii</w:t>
      </w:r>
      <w:r w:rsidR="00695325">
        <w:t xml:space="preserve"> Engelm. (chinkapin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695325">
        <w:t xml:space="preserve"> </w:t>
      </w:r>
      <w:r w:rsidR="00695325" w:rsidRPr="00B813AC">
        <w:rPr>
          <w:i/>
        </w:rPr>
        <w:t>nigra</w:t>
      </w:r>
      <w:r w:rsidR="00695325">
        <w:t xml:space="preserve"> L. (water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B813AC">
        <w:t xml:space="preserve"> </w:t>
      </w:r>
      <w:r w:rsidR="00DC243F" w:rsidRPr="00B813AC">
        <w:rPr>
          <w:i/>
        </w:rPr>
        <w:t>pagoda</w:t>
      </w:r>
      <w:r w:rsidR="00DC243F">
        <w:t xml:space="preserve"> Raf. (cherrybark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palustris</w:t>
      </w:r>
      <w:r w:rsidR="00DC243F">
        <w:t xml:space="preserve"> Muenchh. (pin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phellos</w:t>
      </w:r>
      <w:r w:rsidR="00DC243F">
        <w:t xml:space="preserve"> L. (willow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rubra</w:t>
      </w:r>
      <w:r w:rsidR="00DC243F">
        <w:t xml:space="preserve"> L. (northern red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shurmadii</w:t>
      </w:r>
      <w:r w:rsidR="00DC243F">
        <w:t xml:space="preserve"> </w:t>
      </w:r>
      <w:r w:rsidR="001831DC">
        <w:t>Buckley</w:t>
      </w:r>
      <w:r w:rsidR="00DC243F">
        <w:t xml:space="preserve"> (Shumard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stellata</w:t>
      </w:r>
      <w:r w:rsidR="00DC243F">
        <w:t xml:space="preserve"> Wangenh. (post oak)</w:t>
      </w:r>
    </w:p>
    <w:p w:rsidR="00A00E04" w:rsidRDefault="00A00E04" w:rsidP="00A00E04">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Quercus</w:t>
      </w:r>
      <w:r w:rsidR="00DC243F">
        <w:t xml:space="preserve"> </w:t>
      </w:r>
      <w:r w:rsidR="00DC243F" w:rsidRPr="00B813AC">
        <w:rPr>
          <w:i/>
        </w:rPr>
        <w:t>texana</w:t>
      </w:r>
      <w:r w:rsidR="00DC243F">
        <w:t xml:space="preserve"> </w:t>
      </w:r>
      <w:r w:rsidR="001831DC">
        <w:t>Buckley</w:t>
      </w:r>
      <w:r w:rsidR="00DC243F">
        <w:t xml:space="preserve"> (Nuttall oak)</w:t>
      </w:r>
    </w:p>
    <w:p w:rsidR="00A37E97" w:rsidRDefault="00A00E04" w:rsidP="00A83A8F">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Quercus</w:t>
      </w:r>
      <w:r w:rsidR="00DC243F">
        <w:t xml:space="preserve"> </w:t>
      </w:r>
      <w:r w:rsidR="00DC243F" w:rsidRPr="00B813AC">
        <w:rPr>
          <w:i/>
        </w:rPr>
        <w:t>virginiana</w:t>
      </w:r>
      <w:r w:rsidR="00DC243F">
        <w:t xml:space="preserve"> </w:t>
      </w:r>
      <w:r w:rsidR="001831DC">
        <w:t>Mill.</w:t>
      </w:r>
      <w:r w:rsidR="00DC243F">
        <w:t xml:space="preserve"> (live oak)</w:t>
      </w:r>
    </w:p>
    <w:p w:rsidR="00144683" w:rsidRDefault="00144683" w:rsidP="00144683">
      <w:pPr>
        <w:tabs>
          <w:tab w:val="left" w:pos="720"/>
          <w:tab w:val="left" w:pos="1440"/>
          <w:tab w:val="left" w:pos="2160"/>
          <w:tab w:val="left" w:pos="2880"/>
          <w:tab w:val="left" w:pos="3600"/>
          <w:tab w:val="left" w:pos="4320"/>
          <w:tab w:val="left" w:pos="5040"/>
          <w:tab w:val="left" w:pos="6075"/>
        </w:tabs>
        <w:spacing w:line="360" w:lineRule="auto"/>
      </w:pPr>
      <w:r>
        <w:tab/>
      </w:r>
      <w:r>
        <w:tab/>
        <w:t>Hamamelidales</w:t>
      </w:r>
    </w:p>
    <w:p w:rsidR="00144683" w:rsidRDefault="00144683" w:rsidP="00144683">
      <w:pPr>
        <w:tabs>
          <w:tab w:val="left" w:pos="720"/>
          <w:tab w:val="left" w:pos="1440"/>
          <w:tab w:val="left" w:pos="2160"/>
          <w:tab w:val="left" w:pos="2880"/>
          <w:tab w:val="left" w:pos="3600"/>
          <w:tab w:val="left" w:pos="4320"/>
          <w:tab w:val="left" w:pos="5040"/>
          <w:tab w:val="left" w:pos="6075"/>
        </w:tabs>
        <w:spacing w:line="360" w:lineRule="auto"/>
      </w:pPr>
      <w:r>
        <w:tab/>
      </w:r>
      <w:r>
        <w:tab/>
      </w:r>
      <w:r>
        <w:tab/>
        <w:t xml:space="preserve">Hamamelidaceae </w:t>
      </w:r>
      <w:r w:rsidR="002528BC">
        <w:t>(Witch-hazel family)</w:t>
      </w:r>
    </w:p>
    <w:p w:rsidR="002528BC" w:rsidRDefault="002528BC" w:rsidP="006475A7">
      <w:pPr>
        <w:tabs>
          <w:tab w:val="left" w:pos="720"/>
          <w:tab w:val="left" w:pos="1440"/>
          <w:tab w:val="left" w:pos="2160"/>
          <w:tab w:val="left" w:pos="2880"/>
          <w:tab w:val="left" w:pos="3600"/>
          <w:tab w:val="left" w:pos="4320"/>
          <w:tab w:val="left" w:pos="5040"/>
          <w:tab w:val="left" w:pos="6075"/>
        </w:tabs>
      </w:pPr>
      <w:r>
        <w:tab/>
      </w:r>
      <w:r>
        <w:tab/>
      </w:r>
      <w:r>
        <w:tab/>
      </w:r>
      <w:r>
        <w:tab/>
      </w:r>
      <w:r w:rsidR="006475A7" w:rsidRPr="00B813AC">
        <w:rPr>
          <w:i/>
        </w:rPr>
        <w:t>Hamamelis</w:t>
      </w:r>
      <w:r w:rsidR="006475A7">
        <w:t xml:space="preserve"> </w:t>
      </w:r>
      <w:r w:rsidR="006475A7" w:rsidRPr="00B813AC">
        <w:rPr>
          <w:i/>
        </w:rPr>
        <w:t>virginiana</w:t>
      </w:r>
      <w:r w:rsidR="006475A7">
        <w:t xml:space="preserve"> L. (witch-hazel)</w:t>
      </w:r>
    </w:p>
    <w:p w:rsidR="006475A7" w:rsidRDefault="006475A7" w:rsidP="006475A7">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Liquidambar</w:t>
      </w:r>
      <w:r>
        <w:t xml:space="preserve"> </w:t>
      </w:r>
      <w:r w:rsidRPr="00B813AC">
        <w:rPr>
          <w:i/>
        </w:rPr>
        <w:t>styraciflua</w:t>
      </w:r>
      <w:r>
        <w:t xml:space="preserve"> L. (sweetgum</w:t>
      </w:r>
      <w:r w:rsidR="002B6E02">
        <w:t>)</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t>Platanaceae</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Platanus</w:t>
      </w:r>
      <w:r>
        <w:t xml:space="preserve"> </w:t>
      </w:r>
      <w:r w:rsidRPr="00B813AC">
        <w:rPr>
          <w:i/>
        </w:rPr>
        <w:t>occidentalis</w:t>
      </w:r>
      <w:r>
        <w:t xml:space="preserve"> L. (plane-tree, sycamore)</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t>Juglandales</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t>Juglandaceae (Walnut or Hickory family)</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Carya</w:t>
      </w:r>
      <w:r>
        <w:t xml:space="preserve"> </w:t>
      </w:r>
      <w:r w:rsidRPr="00B813AC">
        <w:rPr>
          <w:i/>
        </w:rPr>
        <w:t>aquatica</w:t>
      </w:r>
      <w:r>
        <w:t xml:space="preserve"> (Michx. f.) Nutt. (water hickory)</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Carya</w:t>
      </w:r>
      <w:r>
        <w:t xml:space="preserve"> </w:t>
      </w:r>
      <w:r w:rsidRPr="00B813AC">
        <w:rPr>
          <w:i/>
        </w:rPr>
        <w:t>illinoi</w:t>
      </w:r>
      <w:r>
        <w:rPr>
          <w:i/>
        </w:rPr>
        <w:t>n</w:t>
      </w:r>
      <w:r w:rsidRPr="00B813AC">
        <w:rPr>
          <w:i/>
        </w:rPr>
        <w:t>ensis</w:t>
      </w:r>
      <w:r>
        <w:t xml:space="preserve"> (Wangeh.) K. Koch (pecan)</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Carya</w:t>
      </w:r>
      <w:r>
        <w:t xml:space="preserve"> </w:t>
      </w:r>
      <w:r w:rsidRPr="00B813AC">
        <w:rPr>
          <w:i/>
        </w:rPr>
        <w:t>myristiciformis</w:t>
      </w:r>
      <w:r>
        <w:t xml:space="preserve"> (Michx. f.) Nutt. (nutmeg hickory)</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Carya</w:t>
      </w:r>
      <w:r>
        <w:t xml:space="preserve"> </w:t>
      </w:r>
      <w:r w:rsidRPr="00B813AC">
        <w:rPr>
          <w:i/>
        </w:rPr>
        <w:t>ovata</w:t>
      </w:r>
      <w:r>
        <w:t xml:space="preserve"> (Mill.) K. Koch (shagbark hickory)</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Juglans</w:t>
      </w:r>
      <w:r>
        <w:t xml:space="preserve"> </w:t>
      </w:r>
      <w:r w:rsidRPr="00B813AC">
        <w:rPr>
          <w:i/>
        </w:rPr>
        <w:t>nigra</w:t>
      </w:r>
      <w:r>
        <w:t xml:space="preserve"> L. (black walnut)</w:t>
      </w:r>
    </w:p>
    <w:p w:rsidR="006475A7" w:rsidRDefault="006475A7" w:rsidP="006475A7">
      <w:pPr>
        <w:tabs>
          <w:tab w:val="left" w:pos="720"/>
          <w:tab w:val="left" w:pos="1440"/>
          <w:tab w:val="left" w:pos="2160"/>
          <w:tab w:val="left" w:pos="2880"/>
          <w:tab w:val="left" w:pos="3600"/>
          <w:tab w:val="left" w:pos="4320"/>
          <w:tab w:val="left" w:pos="5040"/>
          <w:tab w:val="left" w:pos="6075"/>
        </w:tabs>
        <w:spacing w:line="360" w:lineRule="auto"/>
      </w:pPr>
      <w:r>
        <w:tab/>
      </w:r>
      <w:r>
        <w:tab/>
        <w:t>Lamiales</w:t>
      </w:r>
    </w:p>
    <w:p w:rsidR="006475A7" w:rsidRDefault="006475A7" w:rsidP="006475A7">
      <w:pPr>
        <w:tabs>
          <w:tab w:val="left" w:pos="720"/>
          <w:tab w:val="left" w:pos="1440"/>
          <w:tab w:val="left" w:pos="2160"/>
          <w:tab w:val="left" w:pos="2880"/>
          <w:tab w:val="left" w:pos="3600"/>
          <w:tab w:val="left" w:pos="4320"/>
          <w:tab w:val="left" w:pos="5040"/>
          <w:tab w:val="left" w:pos="6075"/>
        </w:tabs>
        <w:spacing w:line="360" w:lineRule="auto"/>
      </w:pPr>
      <w:r>
        <w:tab/>
      </w:r>
      <w:r>
        <w:tab/>
      </w:r>
      <w:r>
        <w:tab/>
        <w:t>Verbenaceae (Vervain family)</w:t>
      </w:r>
    </w:p>
    <w:p w:rsidR="006475A7" w:rsidRDefault="006475A7" w:rsidP="006475A7">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Callicarpa</w:t>
      </w:r>
      <w:r>
        <w:t xml:space="preserve"> </w:t>
      </w:r>
      <w:r w:rsidRPr="00B813AC">
        <w:rPr>
          <w:i/>
        </w:rPr>
        <w:t>americana</w:t>
      </w:r>
      <w:r>
        <w:t xml:space="preserve"> </w:t>
      </w:r>
      <w:r w:rsidR="007A3EC7">
        <w:t>L. (beauty</w:t>
      </w:r>
      <w:r>
        <w:t>berry)</w:t>
      </w:r>
    </w:p>
    <w:p w:rsidR="00F90F7B" w:rsidRDefault="00F90F7B" w:rsidP="006475A7">
      <w:pPr>
        <w:tabs>
          <w:tab w:val="left" w:pos="720"/>
          <w:tab w:val="left" w:pos="1440"/>
          <w:tab w:val="left" w:pos="2160"/>
          <w:tab w:val="left" w:pos="2880"/>
          <w:tab w:val="left" w:pos="3600"/>
          <w:tab w:val="left" w:pos="4320"/>
          <w:tab w:val="left" w:pos="5040"/>
          <w:tab w:val="left" w:pos="6075"/>
        </w:tabs>
        <w:spacing w:line="360" w:lineRule="auto"/>
      </w:pPr>
    </w:p>
    <w:p w:rsidR="00F90F7B" w:rsidRDefault="00F90F7B" w:rsidP="006475A7">
      <w:pPr>
        <w:tabs>
          <w:tab w:val="left" w:pos="720"/>
          <w:tab w:val="left" w:pos="1440"/>
          <w:tab w:val="left" w:pos="2160"/>
          <w:tab w:val="left" w:pos="2880"/>
          <w:tab w:val="left" w:pos="3600"/>
          <w:tab w:val="left" w:pos="4320"/>
          <w:tab w:val="left" w:pos="5040"/>
          <w:tab w:val="left" w:pos="6075"/>
        </w:tabs>
        <w:spacing w:line="360" w:lineRule="auto"/>
      </w:pPr>
    </w:p>
    <w:p w:rsidR="007A3EC7" w:rsidRDefault="007A3EC7" w:rsidP="006475A7">
      <w:pPr>
        <w:tabs>
          <w:tab w:val="left" w:pos="720"/>
          <w:tab w:val="left" w:pos="1440"/>
          <w:tab w:val="left" w:pos="2160"/>
          <w:tab w:val="left" w:pos="2880"/>
          <w:tab w:val="left" w:pos="3600"/>
          <w:tab w:val="left" w:pos="4320"/>
          <w:tab w:val="left" w:pos="5040"/>
          <w:tab w:val="left" w:pos="6075"/>
        </w:tabs>
        <w:spacing w:line="360" w:lineRule="auto"/>
      </w:pPr>
      <w:r>
        <w:lastRenderedPageBreak/>
        <w:tab/>
      </w:r>
      <w:r>
        <w:tab/>
        <w:t>Laurales</w:t>
      </w:r>
    </w:p>
    <w:p w:rsidR="007A3EC7" w:rsidRDefault="007A3EC7" w:rsidP="006475A7">
      <w:pPr>
        <w:tabs>
          <w:tab w:val="left" w:pos="720"/>
          <w:tab w:val="left" w:pos="1440"/>
          <w:tab w:val="left" w:pos="2160"/>
          <w:tab w:val="left" w:pos="2880"/>
          <w:tab w:val="left" w:pos="3600"/>
          <w:tab w:val="left" w:pos="4320"/>
          <w:tab w:val="left" w:pos="5040"/>
          <w:tab w:val="left" w:pos="6075"/>
        </w:tabs>
        <w:spacing w:line="360" w:lineRule="auto"/>
      </w:pPr>
      <w:r>
        <w:tab/>
      </w:r>
      <w:r>
        <w:tab/>
      </w:r>
      <w:r>
        <w:tab/>
        <w:t>Lauraceae (Laurel family)</w:t>
      </w:r>
    </w:p>
    <w:p w:rsidR="007A3EC7" w:rsidRDefault="007A3EC7" w:rsidP="000D752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Sassafras</w:t>
      </w:r>
      <w:r>
        <w:t xml:space="preserve"> </w:t>
      </w:r>
      <w:r w:rsidRPr="00B813AC">
        <w:rPr>
          <w:i/>
        </w:rPr>
        <w:t>albidum</w:t>
      </w:r>
      <w:r>
        <w:t xml:space="preserve"> (Nutt.) Nees (sassafras)</w:t>
      </w:r>
    </w:p>
    <w:p w:rsidR="000D752B" w:rsidRDefault="000D752B" w:rsidP="000D752B">
      <w:pPr>
        <w:tabs>
          <w:tab w:val="left" w:pos="720"/>
          <w:tab w:val="left" w:pos="1440"/>
          <w:tab w:val="left" w:pos="2160"/>
          <w:tab w:val="left" w:pos="2880"/>
          <w:tab w:val="left" w:pos="3600"/>
          <w:tab w:val="left" w:pos="4320"/>
          <w:tab w:val="left" w:pos="5040"/>
          <w:tab w:val="left" w:pos="6075"/>
        </w:tabs>
        <w:spacing w:line="360" w:lineRule="auto"/>
      </w:pPr>
      <w:r>
        <w:tab/>
      </w:r>
      <w:r>
        <w:tab/>
        <w:t>Magnoliales</w:t>
      </w:r>
    </w:p>
    <w:p w:rsidR="000D752B" w:rsidRDefault="000D752B" w:rsidP="000D752B">
      <w:pPr>
        <w:tabs>
          <w:tab w:val="left" w:pos="720"/>
          <w:tab w:val="left" w:pos="1440"/>
          <w:tab w:val="left" w:pos="2160"/>
          <w:tab w:val="left" w:pos="2880"/>
          <w:tab w:val="left" w:pos="3600"/>
          <w:tab w:val="left" w:pos="4320"/>
          <w:tab w:val="left" w:pos="5040"/>
          <w:tab w:val="left" w:pos="6075"/>
        </w:tabs>
        <w:spacing w:line="360" w:lineRule="auto"/>
      </w:pPr>
      <w:r>
        <w:tab/>
      </w:r>
      <w:r>
        <w:tab/>
      </w:r>
      <w:r>
        <w:tab/>
        <w:t>Magnoliaceae (Magnolia family)</w:t>
      </w:r>
    </w:p>
    <w:p w:rsidR="000D752B" w:rsidRDefault="000D752B" w:rsidP="000D752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Liriodendron</w:t>
      </w:r>
      <w:r>
        <w:t xml:space="preserve"> </w:t>
      </w:r>
      <w:r w:rsidRPr="00B813AC">
        <w:rPr>
          <w:i/>
        </w:rPr>
        <w:t>tulipifera</w:t>
      </w:r>
      <w:r>
        <w:t xml:space="preserve"> L.  (yellow poplar, yulip-tree)</w:t>
      </w:r>
    </w:p>
    <w:p w:rsidR="000D752B" w:rsidRDefault="000D752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Magnolia</w:t>
      </w:r>
      <w:r>
        <w:t xml:space="preserve"> </w:t>
      </w:r>
      <w:r w:rsidRPr="00B813AC">
        <w:rPr>
          <w:i/>
        </w:rPr>
        <w:t>grandiflora</w:t>
      </w:r>
      <w:r>
        <w:t xml:space="preserve"> L. (southern magnolia)</w:t>
      </w:r>
    </w:p>
    <w:p w:rsidR="006579C9" w:rsidRDefault="006579C9" w:rsidP="004139FA">
      <w:pPr>
        <w:tabs>
          <w:tab w:val="left" w:pos="720"/>
          <w:tab w:val="left" w:pos="1440"/>
          <w:tab w:val="left" w:pos="2160"/>
          <w:tab w:val="left" w:pos="2880"/>
          <w:tab w:val="left" w:pos="3600"/>
          <w:tab w:val="left" w:pos="4320"/>
          <w:tab w:val="left" w:pos="5040"/>
          <w:tab w:val="left" w:pos="6075"/>
        </w:tabs>
        <w:spacing w:line="360" w:lineRule="auto"/>
      </w:pPr>
      <w:r>
        <w:tab/>
      </w:r>
      <w:r>
        <w:tab/>
        <w:t>Malvales</w:t>
      </w:r>
    </w:p>
    <w:p w:rsidR="006579C9" w:rsidRDefault="006579C9"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t>Tiliaceae (Linden family)</w:t>
      </w:r>
    </w:p>
    <w:p w:rsidR="006579C9" w:rsidRDefault="006579C9"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Tilia</w:t>
      </w:r>
      <w:r>
        <w:t xml:space="preserve"> </w:t>
      </w:r>
      <w:r w:rsidRPr="00B813AC">
        <w:rPr>
          <w:i/>
        </w:rPr>
        <w:t>americana</w:t>
      </w:r>
      <w:r>
        <w:t xml:space="preserve"> </w:t>
      </w:r>
      <w:r w:rsidR="00E07852">
        <w:t>L. (basswood)</w:t>
      </w:r>
    </w:p>
    <w:p w:rsidR="004139FA" w:rsidRDefault="004139FA" w:rsidP="004139FA">
      <w:pPr>
        <w:tabs>
          <w:tab w:val="left" w:pos="720"/>
          <w:tab w:val="left" w:pos="1440"/>
          <w:tab w:val="left" w:pos="2160"/>
          <w:tab w:val="left" w:pos="2880"/>
          <w:tab w:val="left" w:pos="3600"/>
          <w:tab w:val="left" w:pos="4320"/>
          <w:tab w:val="left" w:pos="5040"/>
          <w:tab w:val="left" w:pos="6075"/>
        </w:tabs>
        <w:spacing w:line="360" w:lineRule="auto"/>
      </w:pPr>
      <w:r>
        <w:tab/>
      </w:r>
      <w:r>
        <w:tab/>
        <w:t>Myrtales</w:t>
      </w:r>
    </w:p>
    <w:p w:rsidR="004139FA" w:rsidRDefault="004139FA"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t>Lythraceae (Loosestrife family)</w:t>
      </w:r>
    </w:p>
    <w:p w:rsidR="004139FA" w:rsidRDefault="004139FA"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Lagerstroemia</w:t>
      </w:r>
      <w:r>
        <w:t xml:space="preserve"> </w:t>
      </w:r>
      <w:r w:rsidRPr="00B813AC">
        <w:rPr>
          <w:i/>
        </w:rPr>
        <w:t>indica</w:t>
      </w:r>
      <w:r>
        <w:t xml:space="preserve"> L. (crape-myrtle)</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t>Ranunculales</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t>Berberidaceae (Barberry family)</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Nandina</w:t>
      </w:r>
      <w:r>
        <w:t xml:space="preserve"> </w:t>
      </w:r>
      <w:r w:rsidRPr="00B813AC">
        <w:rPr>
          <w:i/>
        </w:rPr>
        <w:t>domestica</w:t>
      </w:r>
      <w:r>
        <w:t xml:space="preserve"> Thunb. (nandina)</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t>Menispermaceae (Moonseed family)</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Cocculus</w:t>
      </w:r>
      <w:r>
        <w:t xml:space="preserve"> </w:t>
      </w:r>
      <w:r w:rsidRPr="00B813AC">
        <w:rPr>
          <w:i/>
        </w:rPr>
        <w:t>carolinus</w:t>
      </w:r>
      <w:r>
        <w:t xml:space="preserve"> (L.) DC. (moonseed)</w:t>
      </w:r>
    </w:p>
    <w:p w:rsidR="00F90F7B" w:rsidRDefault="00F90F7B" w:rsidP="00F90F7B">
      <w:pPr>
        <w:tabs>
          <w:tab w:val="left" w:pos="720"/>
          <w:tab w:val="left" w:pos="1440"/>
          <w:tab w:val="left" w:pos="2160"/>
          <w:tab w:val="left" w:pos="2880"/>
          <w:tab w:val="left" w:pos="3600"/>
          <w:tab w:val="left" w:pos="4320"/>
          <w:tab w:val="left" w:pos="5040"/>
          <w:tab w:val="left" w:pos="6075"/>
        </w:tabs>
        <w:spacing w:line="360" w:lineRule="auto"/>
      </w:pPr>
      <w:r>
        <w:tab/>
      </w:r>
      <w:r>
        <w:tab/>
        <w:t>Rhamnales</w:t>
      </w:r>
    </w:p>
    <w:p w:rsidR="00F90F7B" w:rsidRDefault="00F90F7B" w:rsidP="00F90F7B">
      <w:pPr>
        <w:tabs>
          <w:tab w:val="left" w:pos="720"/>
          <w:tab w:val="left" w:pos="1440"/>
          <w:tab w:val="left" w:pos="2160"/>
          <w:tab w:val="left" w:pos="2880"/>
          <w:tab w:val="left" w:pos="3600"/>
          <w:tab w:val="left" w:pos="4320"/>
          <w:tab w:val="left" w:pos="5040"/>
          <w:tab w:val="left" w:pos="6075"/>
        </w:tabs>
        <w:spacing w:line="360" w:lineRule="auto"/>
      </w:pPr>
      <w:r>
        <w:tab/>
      </w:r>
      <w:r>
        <w:tab/>
      </w:r>
      <w:r>
        <w:tab/>
        <w:t>Vitaceae (Grape family)</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Ampelopsis</w:t>
      </w:r>
      <w:r>
        <w:t xml:space="preserve"> </w:t>
      </w:r>
      <w:r w:rsidRPr="00A2351B">
        <w:rPr>
          <w:i/>
        </w:rPr>
        <w:t>arborea</w:t>
      </w:r>
      <w:r>
        <w:t xml:space="preserve"> (L.) Koehne (pepper-vine)</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Ampelopsis</w:t>
      </w:r>
      <w:r>
        <w:t xml:space="preserve"> </w:t>
      </w:r>
      <w:r w:rsidRPr="00A2351B">
        <w:rPr>
          <w:i/>
        </w:rPr>
        <w:t>cordata</w:t>
      </w:r>
      <w:r>
        <w:t xml:space="preserve"> Michx. (raccoon-grape)</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Parthenocissus</w:t>
      </w:r>
      <w:r>
        <w:t xml:space="preserve"> </w:t>
      </w:r>
      <w:r w:rsidRPr="00A2351B">
        <w:rPr>
          <w:i/>
        </w:rPr>
        <w:t>quinq</w:t>
      </w:r>
      <w:r>
        <w:rPr>
          <w:i/>
        </w:rPr>
        <w:t>u</w:t>
      </w:r>
      <w:r w:rsidRPr="00A2351B">
        <w:rPr>
          <w:i/>
        </w:rPr>
        <w:t>efolia</w:t>
      </w:r>
      <w:r>
        <w:t xml:space="preserve"> (L.) Planch. (Virginia creeper)</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Vitis</w:t>
      </w:r>
      <w:r>
        <w:t xml:space="preserve"> </w:t>
      </w:r>
      <w:r w:rsidRPr="00A2351B">
        <w:rPr>
          <w:i/>
        </w:rPr>
        <w:t>aestivalis</w:t>
      </w:r>
      <w:r>
        <w:t xml:space="preserve"> Michx. (summer-grape)</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Vitis</w:t>
      </w:r>
      <w:r w:rsidRPr="00E07852">
        <w:t xml:space="preserve"> </w:t>
      </w:r>
      <w:r w:rsidRPr="00A2351B">
        <w:rPr>
          <w:i/>
        </w:rPr>
        <w:t>cinerea</w:t>
      </w:r>
      <w:r>
        <w:t xml:space="preserve"> (Engelm.) Engelm. ex Millard (sweet winter-grape)</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Vitis</w:t>
      </w:r>
      <w:r>
        <w:t xml:space="preserve"> </w:t>
      </w:r>
      <w:r>
        <w:rPr>
          <w:i/>
        </w:rPr>
        <w:t>palmata</w:t>
      </w:r>
      <w:r>
        <w:t xml:space="preserve"> Vahl. (catbird grape)</w:t>
      </w:r>
    </w:p>
    <w:p w:rsidR="00F90F7B" w:rsidRDefault="00F90F7B" w:rsidP="00F90F7B">
      <w:pPr>
        <w:tabs>
          <w:tab w:val="left" w:pos="720"/>
          <w:tab w:val="left" w:pos="1440"/>
          <w:tab w:val="left" w:pos="2160"/>
          <w:tab w:val="left" w:pos="2880"/>
          <w:tab w:val="left" w:pos="3600"/>
          <w:tab w:val="left" w:pos="4320"/>
          <w:tab w:val="left" w:pos="5040"/>
          <w:tab w:val="left" w:pos="6075"/>
        </w:tabs>
      </w:pPr>
      <w:r>
        <w:tab/>
      </w:r>
      <w:r>
        <w:tab/>
      </w:r>
      <w:r>
        <w:tab/>
      </w:r>
      <w:r>
        <w:tab/>
      </w:r>
      <w:r w:rsidRPr="00A2351B">
        <w:rPr>
          <w:i/>
        </w:rPr>
        <w:t>Vitis</w:t>
      </w:r>
      <w:r>
        <w:t xml:space="preserve"> </w:t>
      </w:r>
      <w:r w:rsidRPr="00A2351B">
        <w:rPr>
          <w:i/>
        </w:rPr>
        <w:t>rotundifolia</w:t>
      </w:r>
      <w:r>
        <w:t xml:space="preserve"> Michx. (muscadine)</w:t>
      </w:r>
    </w:p>
    <w:p w:rsidR="005B367D" w:rsidRDefault="005B367D" w:rsidP="004139FA">
      <w:pPr>
        <w:tabs>
          <w:tab w:val="left" w:pos="720"/>
          <w:tab w:val="left" w:pos="1440"/>
          <w:tab w:val="left" w:pos="2160"/>
          <w:tab w:val="left" w:pos="2880"/>
          <w:tab w:val="left" w:pos="3600"/>
          <w:tab w:val="left" w:pos="4320"/>
          <w:tab w:val="left" w:pos="5040"/>
          <w:tab w:val="left" w:pos="6075"/>
        </w:tabs>
        <w:spacing w:line="360" w:lineRule="auto"/>
      </w:pPr>
      <w:r>
        <w:tab/>
      </w:r>
      <w:r>
        <w:tab/>
        <w:t>Rosales</w:t>
      </w:r>
    </w:p>
    <w:p w:rsidR="008168F0" w:rsidRDefault="008168F0" w:rsidP="005B367D">
      <w:pPr>
        <w:tabs>
          <w:tab w:val="left" w:pos="720"/>
          <w:tab w:val="left" w:pos="1440"/>
          <w:tab w:val="left" w:pos="2160"/>
          <w:tab w:val="left" w:pos="2880"/>
          <w:tab w:val="left" w:pos="3600"/>
          <w:tab w:val="left" w:pos="4320"/>
          <w:tab w:val="left" w:pos="5040"/>
          <w:tab w:val="left" w:pos="6075"/>
        </w:tabs>
        <w:spacing w:line="360" w:lineRule="auto"/>
      </w:pPr>
      <w:r>
        <w:tab/>
      </w:r>
      <w:r>
        <w:tab/>
      </w:r>
      <w:r>
        <w:tab/>
        <w:t>Rosaceae (Rose family)</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Malus</w:t>
      </w:r>
      <w:r>
        <w:t xml:space="preserve"> </w:t>
      </w:r>
      <w:r w:rsidRPr="00B813AC">
        <w:rPr>
          <w:i/>
        </w:rPr>
        <w:t>angustifolia</w:t>
      </w:r>
      <w:r>
        <w:t xml:space="preserve"> (</w:t>
      </w:r>
      <w:r w:rsidR="001831DC">
        <w:t>Aiton</w:t>
      </w:r>
      <w:r>
        <w:t>) Michx. (southern crabapple)</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Malus</w:t>
      </w:r>
      <w:r>
        <w:t xml:space="preserve"> </w:t>
      </w:r>
      <w:r w:rsidRPr="00B813AC">
        <w:rPr>
          <w:i/>
        </w:rPr>
        <w:t>pumila</w:t>
      </w:r>
      <w:r>
        <w:t xml:space="preserve"> </w:t>
      </w:r>
      <w:r w:rsidR="001831DC">
        <w:t>Mill.</w:t>
      </w:r>
      <w:r>
        <w:t xml:space="preserve"> (apple)</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Prunus</w:t>
      </w:r>
      <w:r>
        <w:t xml:space="preserve"> </w:t>
      </w:r>
      <w:r w:rsidRPr="00B813AC">
        <w:rPr>
          <w:i/>
        </w:rPr>
        <w:t>serotina</w:t>
      </w:r>
      <w:r>
        <w:t xml:space="preserve"> Ehrh. (black cherry)</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Rosa</w:t>
      </w:r>
      <w:r>
        <w:t xml:space="preserve"> </w:t>
      </w:r>
      <w:r w:rsidRPr="00B813AC">
        <w:rPr>
          <w:i/>
        </w:rPr>
        <w:t>palustris</w:t>
      </w:r>
      <w:r>
        <w:t xml:space="preserve"> Marsh. (swamp rose)</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Rosa</w:t>
      </w:r>
      <w:r>
        <w:t xml:space="preserve"> </w:t>
      </w:r>
      <w:r w:rsidRPr="00B813AC">
        <w:rPr>
          <w:i/>
        </w:rPr>
        <w:t>carolina</w:t>
      </w:r>
      <w:r>
        <w:t xml:space="preserve"> L. (Carolina rose)</w:t>
      </w:r>
    </w:p>
    <w:p w:rsidR="008168F0" w:rsidRDefault="008168F0" w:rsidP="008168F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Rubus</w:t>
      </w:r>
      <w:r>
        <w:t xml:space="preserve"> </w:t>
      </w:r>
      <w:r w:rsidR="00EC500B">
        <w:rPr>
          <w:i/>
        </w:rPr>
        <w:t>argutus</w:t>
      </w:r>
      <w:r>
        <w:t xml:space="preserve"> </w:t>
      </w:r>
      <w:r w:rsidR="00EC500B">
        <w:t>Link</w:t>
      </w:r>
      <w:r>
        <w:t xml:space="preserve"> (</w:t>
      </w:r>
      <w:r w:rsidR="00EC500B">
        <w:t>sawtooth</w:t>
      </w:r>
      <w:r>
        <w:t xml:space="preserve"> blackberry)</w:t>
      </w:r>
    </w:p>
    <w:p w:rsidR="008168F0" w:rsidRDefault="008168F0" w:rsidP="008168F0">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Rubus</w:t>
      </w:r>
      <w:r>
        <w:t xml:space="preserve"> </w:t>
      </w:r>
      <w:r w:rsidRPr="00B813AC">
        <w:rPr>
          <w:i/>
        </w:rPr>
        <w:t>trivialis</w:t>
      </w:r>
      <w:r>
        <w:t xml:space="preserve"> Michx. (southern dewberry)</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lastRenderedPageBreak/>
        <w:tab/>
      </w:r>
      <w:r>
        <w:tab/>
        <w:t>Rubiales</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t>Rubiaceae (Madder family)</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Cephalanthus</w:t>
      </w:r>
      <w:r>
        <w:t xml:space="preserve"> </w:t>
      </w:r>
      <w:r w:rsidRPr="00B813AC">
        <w:rPr>
          <w:i/>
        </w:rPr>
        <w:t>occidentalis</w:t>
      </w:r>
      <w:r>
        <w:t xml:space="preserve"> L. (buttonbush)</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t>Salicales</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t>Salicaceae (Willow family)</w:t>
      </w:r>
    </w:p>
    <w:p w:rsidR="00EC500B" w:rsidRDefault="00EC500B" w:rsidP="00EC500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Populus</w:t>
      </w:r>
      <w:r>
        <w:t xml:space="preserve"> </w:t>
      </w:r>
      <w:r w:rsidRPr="00B813AC">
        <w:rPr>
          <w:i/>
        </w:rPr>
        <w:t>deltoids</w:t>
      </w:r>
      <w:r>
        <w:t xml:space="preserve"> Bartrum ex Marsh. (eastern cottonwood)</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Salix</w:t>
      </w:r>
      <w:r>
        <w:t xml:space="preserve"> </w:t>
      </w:r>
      <w:r w:rsidRPr="00B813AC">
        <w:rPr>
          <w:i/>
        </w:rPr>
        <w:t>nigra</w:t>
      </w:r>
      <w:r>
        <w:t xml:space="preserve"> Marsh. (black willow)</w:t>
      </w:r>
    </w:p>
    <w:p w:rsidR="00230C76" w:rsidRDefault="00230C76" w:rsidP="00230C76">
      <w:pPr>
        <w:tabs>
          <w:tab w:val="left" w:pos="720"/>
          <w:tab w:val="left" w:pos="1440"/>
          <w:tab w:val="left" w:pos="2160"/>
          <w:tab w:val="left" w:pos="2880"/>
          <w:tab w:val="left" w:pos="3600"/>
          <w:tab w:val="left" w:pos="4320"/>
          <w:tab w:val="left" w:pos="5040"/>
          <w:tab w:val="left" w:pos="6075"/>
        </w:tabs>
        <w:spacing w:line="360" w:lineRule="auto"/>
      </w:pPr>
      <w:r>
        <w:tab/>
      </w:r>
      <w:r>
        <w:tab/>
        <w:t>Sapindales</w:t>
      </w:r>
    </w:p>
    <w:p w:rsidR="00230C76" w:rsidRDefault="00230C76" w:rsidP="00230C76">
      <w:pPr>
        <w:tabs>
          <w:tab w:val="left" w:pos="720"/>
          <w:tab w:val="left" w:pos="1440"/>
          <w:tab w:val="left" w:pos="2160"/>
          <w:tab w:val="left" w:pos="2880"/>
          <w:tab w:val="left" w:pos="3600"/>
          <w:tab w:val="left" w:pos="4320"/>
          <w:tab w:val="left" w:pos="5040"/>
          <w:tab w:val="left" w:pos="6075"/>
        </w:tabs>
        <w:spacing w:line="360" w:lineRule="auto"/>
      </w:pPr>
      <w:r>
        <w:tab/>
      </w:r>
      <w:r>
        <w:tab/>
      </w:r>
      <w:r>
        <w:tab/>
        <w:t>Aceraceae (Maple family)</w:t>
      </w:r>
    </w:p>
    <w:p w:rsidR="00230C76" w:rsidRDefault="00230C76" w:rsidP="001F2AB5">
      <w:pPr>
        <w:tabs>
          <w:tab w:val="left" w:pos="720"/>
          <w:tab w:val="left" w:pos="1440"/>
          <w:tab w:val="left" w:pos="2160"/>
          <w:tab w:val="left" w:pos="2880"/>
          <w:tab w:val="left" w:pos="3600"/>
          <w:tab w:val="left" w:pos="4320"/>
          <w:tab w:val="left" w:pos="5040"/>
          <w:tab w:val="left" w:pos="6075"/>
        </w:tabs>
      </w:pPr>
      <w:r>
        <w:tab/>
      </w:r>
      <w:r>
        <w:tab/>
      </w:r>
      <w:r>
        <w:tab/>
      </w:r>
      <w:r>
        <w:tab/>
      </w:r>
      <w:r w:rsidR="001F2AB5" w:rsidRPr="00B813AC">
        <w:rPr>
          <w:i/>
        </w:rPr>
        <w:t>Acer</w:t>
      </w:r>
      <w:r w:rsidR="001F2AB5">
        <w:t xml:space="preserve"> </w:t>
      </w:r>
      <w:r w:rsidR="001F2AB5" w:rsidRPr="00B813AC">
        <w:rPr>
          <w:i/>
        </w:rPr>
        <w:t>negundo</w:t>
      </w:r>
      <w:r w:rsidR="001F2AB5">
        <w:t xml:space="preserve"> L. (box-elder)</w:t>
      </w:r>
    </w:p>
    <w:p w:rsidR="001F2AB5" w:rsidRDefault="001F2AB5" w:rsidP="001F2AB5">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Acer</w:t>
      </w:r>
      <w:r>
        <w:t xml:space="preserve"> </w:t>
      </w:r>
      <w:r w:rsidRPr="00B813AC">
        <w:rPr>
          <w:i/>
        </w:rPr>
        <w:t>rubrum</w:t>
      </w:r>
      <w:r>
        <w:t xml:space="preserve"> L. (red maple)</w:t>
      </w:r>
    </w:p>
    <w:p w:rsidR="001F2AB5" w:rsidRDefault="001F2AB5"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Acer</w:t>
      </w:r>
      <w:r>
        <w:t xml:space="preserve"> </w:t>
      </w:r>
      <w:r w:rsidRPr="00B813AC">
        <w:rPr>
          <w:i/>
        </w:rPr>
        <w:t>saccharinum</w:t>
      </w:r>
      <w:r>
        <w:t xml:space="preserve"> L. (silver maple)</w:t>
      </w:r>
    </w:p>
    <w:p w:rsidR="001F2AB5" w:rsidRDefault="001F2AB5"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t>Anacardiaceae (Sumac family)</w:t>
      </w:r>
    </w:p>
    <w:p w:rsidR="001F2AB5" w:rsidRDefault="001F2AB5" w:rsidP="001F2AB5">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Rhus</w:t>
      </w:r>
      <w:r>
        <w:t xml:space="preserve"> </w:t>
      </w:r>
      <w:r w:rsidRPr="00B813AC">
        <w:rPr>
          <w:i/>
        </w:rPr>
        <w:t>copallin</w:t>
      </w:r>
      <w:r w:rsidR="00EC500B">
        <w:rPr>
          <w:i/>
        </w:rPr>
        <w:t>um</w:t>
      </w:r>
      <w:r>
        <w:t xml:space="preserve"> L. (winged sumac)</w:t>
      </w:r>
    </w:p>
    <w:p w:rsidR="001F2AB5" w:rsidRDefault="001F2AB5" w:rsidP="001F2AB5">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Rhus</w:t>
      </w:r>
      <w:r>
        <w:t xml:space="preserve"> </w:t>
      </w:r>
      <w:r w:rsidRPr="00B813AC">
        <w:rPr>
          <w:i/>
        </w:rPr>
        <w:t>glabra</w:t>
      </w:r>
      <w:r>
        <w:t xml:space="preserve"> L. (smooth sumac)</w:t>
      </w:r>
    </w:p>
    <w:p w:rsidR="00402CAF" w:rsidRDefault="00402CAF" w:rsidP="00402CAF">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Toxicodendron</w:t>
      </w:r>
      <w:r>
        <w:t xml:space="preserve"> </w:t>
      </w:r>
      <w:r>
        <w:rPr>
          <w:i/>
        </w:rPr>
        <w:t>pubescens</w:t>
      </w:r>
      <w:r>
        <w:t xml:space="preserve"> Mill. (poison oak)</w:t>
      </w:r>
    </w:p>
    <w:p w:rsidR="001F2AB5" w:rsidRDefault="001F2AB5" w:rsidP="001F2AB5">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Toxicodendron</w:t>
      </w:r>
      <w:r>
        <w:t xml:space="preserve"> </w:t>
      </w:r>
      <w:r w:rsidRPr="00B813AC">
        <w:rPr>
          <w:i/>
        </w:rPr>
        <w:t>radicans</w:t>
      </w:r>
      <w:r>
        <w:t xml:space="preserve"> (L.) Kuntze (poison ivy)</w:t>
      </w:r>
    </w:p>
    <w:p w:rsidR="001F2AB5" w:rsidRDefault="001F2AB5"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Toxicodendron</w:t>
      </w:r>
      <w:r>
        <w:t xml:space="preserve"> </w:t>
      </w:r>
      <w:r w:rsidRPr="00B813AC">
        <w:rPr>
          <w:i/>
        </w:rPr>
        <w:t>vernix</w:t>
      </w:r>
      <w:r>
        <w:t xml:space="preserve"> (L.) Kuntze (poison sumac)</w:t>
      </w:r>
    </w:p>
    <w:p w:rsidR="001F2AB5" w:rsidRDefault="001F2AB5"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t>Hippocastanaceae (Buckeye family)</w:t>
      </w:r>
    </w:p>
    <w:p w:rsidR="001F2AB5" w:rsidRDefault="001F2AB5" w:rsidP="00EC500B">
      <w:pPr>
        <w:tabs>
          <w:tab w:val="left" w:pos="720"/>
          <w:tab w:val="left" w:pos="1440"/>
          <w:tab w:val="left" w:pos="2160"/>
          <w:tab w:val="left" w:pos="2880"/>
          <w:tab w:val="left" w:pos="3600"/>
          <w:tab w:val="left" w:pos="4320"/>
          <w:tab w:val="left" w:pos="5040"/>
          <w:tab w:val="left" w:pos="6075"/>
        </w:tabs>
      </w:pPr>
      <w:r>
        <w:tab/>
      </w:r>
      <w:r>
        <w:tab/>
      </w:r>
      <w:r>
        <w:tab/>
      </w:r>
      <w:r>
        <w:tab/>
      </w:r>
      <w:r w:rsidR="006579C9" w:rsidRPr="00B813AC">
        <w:rPr>
          <w:i/>
        </w:rPr>
        <w:t>Aescul</w:t>
      </w:r>
      <w:r w:rsidR="00EC500B">
        <w:rPr>
          <w:i/>
        </w:rPr>
        <w:t>u</w:t>
      </w:r>
      <w:r w:rsidR="006579C9" w:rsidRPr="00B813AC">
        <w:rPr>
          <w:i/>
        </w:rPr>
        <w:t>s</w:t>
      </w:r>
      <w:r w:rsidR="006579C9">
        <w:t xml:space="preserve"> </w:t>
      </w:r>
      <w:r w:rsidR="006579C9" w:rsidRPr="00B813AC">
        <w:rPr>
          <w:i/>
        </w:rPr>
        <w:t>pavia</w:t>
      </w:r>
      <w:r w:rsidR="006579C9">
        <w:t xml:space="preserve"> L. (red buckeye)</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Aescul</w:t>
      </w:r>
      <w:r>
        <w:rPr>
          <w:i/>
        </w:rPr>
        <w:t>u</w:t>
      </w:r>
      <w:r w:rsidRPr="00B813AC">
        <w:rPr>
          <w:i/>
        </w:rPr>
        <w:t>s</w:t>
      </w:r>
      <w:r>
        <w:t xml:space="preserve"> </w:t>
      </w:r>
      <w:r>
        <w:rPr>
          <w:i/>
        </w:rPr>
        <w:t>flava</w:t>
      </w:r>
      <w:r>
        <w:t xml:space="preserve"> Aiton (yellow buckeye)</w:t>
      </w:r>
    </w:p>
    <w:p w:rsidR="006579C9" w:rsidRDefault="006579C9"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t>Meliaceae (Mahogeny family)</w:t>
      </w:r>
    </w:p>
    <w:p w:rsidR="006579C9" w:rsidRDefault="006579C9" w:rsidP="001F2AB5">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A2351B">
        <w:rPr>
          <w:i/>
        </w:rPr>
        <w:t>Melia</w:t>
      </w:r>
      <w:r>
        <w:t xml:space="preserve"> </w:t>
      </w:r>
      <w:r w:rsidRPr="00A2351B">
        <w:rPr>
          <w:i/>
        </w:rPr>
        <w:t>azedarach</w:t>
      </w:r>
      <w:r>
        <w:t xml:space="preserve"> L. (chinaberry)</w:t>
      </w:r>
    </w:p>
    <w:p w:rsidR="001831DC" w:rsidRDefault="001831DC" w:rsidP="001831DC">
      <w:pPr>
        <w:tabs>
          <w:tab w:val="left" w:pos="720"/>
          <w:tab w:val="left" w:pos="1440"/>
          <w:tab w:val="left" w:pos="2160"/>
          <w:tab w:val="left" w:pos="2880"/>
          <w:tab w:val="left" w:pos="3600"/>
          <w:tab w:val="left" w:pos="4320"/>
          <w:tab w:val="left" w:pos="5040"/>
          <w:tab w:val="left" w:pos="6075"/>
        </w:tabs>
        <w:spacing w:line="360" w:lineRule="auto"/>
      </w:pPr>
      <w:r>
        <w:tab/>
      </w:r>
      <w:r>
        <w:tab/>
        <w:t>Scrophulariales</w:t>
      </w:r>
    </w:p>
    <w:p w:rsidR="001831DC" w:rsidRDefault="001831DC" w:rsidP="001831DC">
      <w:pPr>
        <w:tabs>
          <w:tab w:val="left" w:pos="720"/>
          <w:tab w:val="left" w:pos="1440"/>
          <w:tab w:val="left" w:pos="2160"/>
          <w:tab w:val="left" w:pos="2880"/>
          <w:tab w:val="left" w:pos="3600"/>
          <w:tab w:val="left" w:pos="4320"/>
          <w:tab w:val="left" w:pos="5040"/>
          <w:tab w:val="left" w:pos="6075"/>
        </w:tabs>
        <w:spacing w:line="360" w:lineRule="auto"/>
      </w:pPr>
      <w:r>
        <w:tab/>
      </w:r>
      <w:r>
        <w:tab/>
      </w:r>
      <w:r>
        <w:tab/>
        <w:t>Bignoniaceae (Bignonia family)</w:t>
      </w:r>
    </w:p>
    <w:p w:rsidR="001831DC" w:rsidRDefault="001831DC" w:rsidP="001831DC">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Bignonia</w:t>
      </w:r>
      <w:r>
        <w:t xml:space="preserve"> </w:t>
      </w:r>
      <w:r w:rsidRPr="00B813AC">
        <w:rPr>
          <w:i/>
        </w:rPr>
        <w:t>capreolata</w:t>
      </w:r>
      <w:r>
        <w:t xml:space="preserve"> L. (cross-vine)</w:t>
      </w:r>
    </w:p>
    <w:p w:rsidR="001831DC" w:rsidRDefault="001831DC" w:rsidP="001831DC">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Camp</w:t>
      </w:r>
      <w:r w:rsidR="00402CAF">
        <w:rPr>
          <w:i/>
        </w:rPr>
        <w:t>s</w:t>
      </w:r>
      <w:r w:rsidRPr="00B813AC">
        <w:rPr>
          <w:i/>
        </w:rPr>
        <w:t>is</w:t>
      </w:r>
      <w:r>
        <w:t xml:space="preserve"> </w:t>
      </w:r>
      <w:r w:rsidRPr="00B813AC">
        <w:rPr>
          <w:i/>
        </w:rPr>
        <w:t>radicans</w:t>
      </w:r>
      <w:r>
        <w:t xml:space="preserve"> (L.) Seem. ex Bureau (trumpet-creeper, cow-itch vine)</w:t>
      </w:r>
    </w:p>
    <w:p w:rsidR="001831DC" w:rsidRDefault="001831DC" w:rsidP="001831DC">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Catalpa</w:t>
      </w:r>
      <w:r>
        <w:t xml:space="preserve"> </w:t>
      </w:r>
      <w:r w:rsidRPr="00B813AC">
        <w:rPr>
          <w:i/>
        </w:rPr>
        <w:t>bignonioides</w:t>
      </w:r>
      <w:r>
        <w:t xml:space="preserve"> Walter (catalpa)</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t>Oleaceae (Olive family)</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Forest</w:t>
      </w:r>
      <w:r>
        <w:rPr>
          <w:i/>
        </w:rPr>
        <w:t>i</w:t>
      </w:r>
      <w:r w:rsidRPr="00B813AC">
        <w:rPr>
          <w:i/>
        </w:rPr>
        <w:t>eria</w:t>
      </w:r>
      <w:r>
        <w:t xml:space="preserve"> </w:t>
      </w:r>
      <w:r w:rsidRPr="00B813AC">
        <w:rPr>
          <w:i/>
        </w:rPr>
        <w:t>acuminata</w:t>
      </w:r>
      <w:r>
        <w:t xml:space="preserve"> (Michx.) Poir. (swamp privet)</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Fraxinus</w:t>
      </w:r>
      <w:r>
        <w:t xml:space="preserve"> </w:t>
      </w:r>
      <w:r w:rsidRPr="00B813AC">
        <w:rPr>
          <w:i/>
        </w:rPr>
        <w:t>americana</w:t>
      </w:r>
      <w:r>
        <w:t xml:space="preserve"> L. (white ash)</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Fraxinus</w:t>
      </w:r>
      <w:r>
        <w:t xml:space="preserve"> </w:t>
      </w:r>
      <w:r w:rsidRPr="00B813AC">
        <w:rPr>
          <w:i/>
        </w:rPr>
        <w:t>pennsylvanica</w:t>
      </w:r>
      <w:r>
        <w:t xml:space="preserve"> Marsh. (green ash)</w:t>
      </w:r>
    </w:p>
    <w:p w:rsidR="00C84760" w:rsidRDefault="00C84760" w:rsidP="00C84760">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Fraxinus</w:t>
      </w:r>
      <w:r>
        <w:t xml:space="preserve"> </w:t>
      </w:r>
      <w:r w:rsidRPr="00B813AC">
        <w:rPr>
          <w:i/>
        </w:rPr>
        <w:t>profunda</w:t>
      </w:r>
      <w:r>
        <w:t xml:space="preserve"> (Bush) Bush (pumpkin ash)</w:t>
      </w:r>
    </w:p>
    <w:p w:rsidR="00C84760" w:rsidRDefault="00C84760" w:rsidP="00C84760">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Ligustrum</w:t>
      </w:r>
      <w:r>
        <w:t xml:space="preserve"> </w:t>
      </w:r>
      <w:r w:rsidRPr="00B813AC">
        <w:rPr>
          <w:i/>
        </w:rPr>
        <w:t>sinense</w:t>
      </w:r>
      <w:r>
        <w:t xml:space="preserve"> Lour. (Chinese privet)</w:t>
      </w:r>
    </w:p>
    <w:p w:rsidR="00F90F7B" w:rsidRDefault="00F90F7B" w:rsidP="00EC500B">
      <w:pPr>
        <w:tabs>
          <w:tab w:val="left" w:pos="720"/>
          <w:tab w:val="left" w:pos="1440"/>
          <w:tab w:val="left" w:pos="2160"/>
          <w:tab w:val="left" w:pos="2880"/>
          <w:tab w:val="left" w:pos="3600"/>
          <w:tab w:val="left" w:pos="4320"/>
          <w:tab w:val="left" w:pos="5040"/>
          <w:tab w:val="left" w:pos="6075"/>
        </w:tabs>
        <w:spacing w:line="360" w:lineRule="auto"/>
      </w:pPr>
    </w:p>
    <w:p w:rsidR="00F90F7B" w:rsidRDefault="00F90F7B" w:rsidP="00EC500B">
      <w:pPr>
        <w:tabs>
          <w:tab w:val="left" w:pos="720"/>
          <w:tab w:val="left" w:pos="1440"/>
          <w:tab w:val="left" w:pos="2160"/>
          <w:tab w:val="left" w:pos="2880"/>
          <w:tab w:val="left" w:pos="3600"/>
          <w:tab w:val="left" w:pos="4320"/>
          <w:tab w:val="left" w:pos="5040"/>
          <w:tab w:val="left" w:pos="6075"/>
        </w:tabs>
        <w:spacing w:line="360" w:lineRule="auto"/>
      </w:pP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lastRenderedPageBreak/>
        <w:tab/>
      </w:r>
      <w:r>
        <w:tab/>
        <w:t>Urticales</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t>Moraceae (Mulberry family)</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Morus</w:t>
      </w:r>
      <w:r>
        <w:t xml:space="preserve"> </w:t>
      </w:r>
      <w:r w:rsidRPr="00B813AC">
        <w:rPr>
          <w:i/>
        </w:rPr>
        <w:t>rubra</w:t>
      </w:r>
      <w:r>
        <w:t xml:space="preserve"> L. (red mulberry)</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t>Ulmaceae (Elm family)</w:t>
      </w:r>
    </w:p>
    <w:p w:rsidR="00EC500B" w:rsidRDefault="00EC500B" w:rsidP="00EC500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Celtis</w:t>
      </w:r>
      <w:r>
        <w:t xml:space="preserve"> </w:t>
      </w:r>
      <w:r>
        <w:rPr>
          <w:i/>
        </w:rPr>
        <w:t>laevigata</w:t>
      </w:r>
      <w:r>
        <w:t xml:space="preserve"> Willd. (sugarberry)</w:t>
      </w:r>
    </w:p>
    <w:p w:rsidR="00EC500B" w:rsidRDefault="00EC500B" w:rsidP="00EC500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Planera</w:t>
      </w:r>
      <w:r>
        <w:t xml:space="preserve"> </w:t>
      </w:r>
      <w:r w:rsidRPr="00B813AC">
        <w:rPr>
          <w:i/>
        </w:rPr>
        <w:t>aquatica</w:t>
      </w:r>
      <w:r>
        <w:t xml:space="preserve"> J.F. Gmel. (water-elm)</w:t>
      </w:r>
    </w:p>
    <w:p w:rsidR="00EC500B" w:rsidRDefault="00EC500B" w:rsidP="00EC500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Ulmus</w:t>
      </w:r>
      <w:r>
        <w:t xml:space="preserve"> </w:t>
      </w:r>
      <w:r w:rsidRPr="00B813AC">
        <w:rPr>
          <w:i/>
        </w:rPr>
        <w:t>alata</w:t>
      </w:r>
      <w:r>
        <w:t xml:space="preserve"> Michx. (winged elm)</w:t>
      </w:r>
    </w:p>
    <w:p w:rsidR="00EC500B" w:rsidRDefault="00EC500B" w:rsidP="00EC500B">
      <w:pPr>
        <w:tabs>
          <w:tab w:val="left" w:pos="720"/>
          <w:tab w:val="left" w:pos="1440"/>
          <w:tab w:val="left" w:pos="2160"/>
          <w:tab w:val="left" w:pos="2880"/>
          <w:tab w:val="left" w:pos="3600"/>
          <w:tab w:val="left" w:pos="4320"/>
          <w:tab w:val="left" w:pos="5040"/>
          <w:tab w:val="left" w:pos="6075"/>
        </w:tabs>
      </w:pPr>
      <w:r>
        <w:tab/>
      </w:r>
      <w:r>
        <w:tab/>
      </w:r>
      <w:r>
        <w:tab/>
      </w:r>
      <w:r>
        <w:tab/>
      </w:r>
      <w:r w:rsidRPr="00B813AC">
        <w:rPr>
          <w:i/>
        </w:rPr>
        <w:t>Ulmus</w:t>
      </w:r>
      <w:r>
        <w:t xml:space="preserve"> </w:t>
      </w:r>
      <w:r w:rsidRPr="00B813AC">
        <w:rPr>
          <w:i/>
        </w:rPr>
        <w:t>americana</w:t>
      </w:r>
      <w:r>
        <w:t xml:space="preserve"> L. (American elm)</w:t>
      </w:r>
    </w:p>
    <w:p w:rsidR="00EC500B" w:rsidRDefault="00EC500B" w:rsidP="00EC500B">
      <w:pPr>
        <w:tabs>
          <w:tab w:val="left" w:pos="720"/>
          <w:tab w:val="left" w:pos="1440"/>
          <w:tab w:val="left" w:pos="2160"/>
          <w:tab w:val="left" w:pos="2880"/>
          <w:tab w:val="left" w:pos="3600"/>
          <w:tab w:val="left" w:pos="4320"/>
          <w:tab w:val="left" w:pos="5040"/>
          <w:tab w:val="left" w:pos="6075"/>
        </w:tabs>
        <w:spacing w:line="360" w:lineRule="auto"/>
      </w:pPr>
      <w:r>
        <w:tab/>
      </w:r>
      <w:r>
        <w:tab/>
      </w:r>
      <w:r>
        <w:tab/>
      </w:r>
      <w:r>
        <w:tab/>
      </w:r>
      <w:r w:rsidRPr="00B813AC">
        <w:rPr>
          <w:i/>
        </w:rPr>
        <w:t>Ulmus</w:t>
      </w:r>
      <w:r>
        <w:t xml:space="preserve"> </w:t>
      </w:r>
      <w:r w:rsidRPr="00B813AC">
        <w:rPr>
          <w:i/>
        </w:rPr>
        <w:t>rubra</w:t>
      </w:r>
      <w:r>
        <w:t xml:space="preserve"> Muhl. (slippery elm)</w:t>
      </w:r>
    </w:p>
    <w:sectPr w:rsidR="00EC500B" w:rsidSect="00DC243F">
      <w:headerReference w:type="default" r:id="rId7"/>
      <w:footerReference w:type="default" r:id="rId8"/>
      <w:pgSz w:w="12240" w:h="15840"/>
      <w:pgMar w:top="1440" w:right="1152" w:bottom="1440" w:left="115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24" w:rsidRDefault="00860624">
      <w:r>
        <w:separator/>
      </w:r>
    </w:p>
  </w:endnote>
  <w:endnote w:type="continuationSeparator" w:id="0">
    <w:p w:rsidR="00860624" w:rsidRDefault="0086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AC" w:rsidRDefault="009B50AC" w:rsidP="00B813AC">
    <w:pPr>
      <w:pStyle w:val="Footer"/>
      <w:jc w:val="center"/>
    </w:pPr>
    <w:r>
      <w:rPr>
        <w:rStyle w:val="PageNumber"/>
      </w:rPr>
      <w:fldChar w:fldCharType="begin"/>
    </w:r>
    <w:r w:rsidR="00B813AC">
      <w:rPr>
        <w:rStyle w:val="PageNumber"/>
      </w:rPr>
      <w:instrText xml:space="preserve"> PAGE </w:instrText>
    </w:r>
    <w:r>
      <w:rPr>
        <w:rStyle w:val="PageNumber"/>
      </w:rPr>
      <w:fldChar w:fldCharType="separate"/>
    </w:r>
    <w:r w:rsidR="007065C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24" w:rsidRDefault="00860624">
      <w:r>
        <w:separator/>
      </w:r>
    </w:p>
  </w:footnote>
  <w:footnote w:type="continuationSeparator" w:id="0">
    <w:p w:rsidR="00860624" w:rsidRDefault="0086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AC" w:rsidRDefault="00B813AC" w:rsidP="00196745">
    <w:pPr>
      <w:pStyle w:val="Header"/>
      <w:tabs>
        <w:tab w:val="clear" w:pos="4320"/>
        <w:tab w:val="clear" w:pos="8640"/>
        <w:tab w:val="left" w:pos="3240"/>
        <w:tab w:val="right" w:pos="8550"/>
      </w:tabs>
    </w:pPr>
    <w:r>
      <w:t>BIO 312</w:t>
    </w:r>
    <w:r>
      <w:tab/>
    </w:r>
    <w:r w:rsidRPr="00B813AC">
      <w:rPr>
        <w:b/>
        <w:caps/>
      </w:rPr>
      <w:t>Species Identification List</w:t>
    </w:r>
    <w:r w:rsidR="00014121">
      <w:tab/>
    </w:r>
    <w:r w:rsidR="00196745">
      <w:tab/>
    </w:r>
    <w:r w:rsidR="00014121">
      <w:t>Fall 20</w:t>
    </w:r>
    <w:r w:rsidR="00196745">
      <w:t>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C73"/>
    <w:rsid w:val="00014121"/>
    <w:rsid w:val="000A6736"/>
    <w:rsid w:val="000D752B"/>
    <w:rsid w:val="001022C9"/>
    <w:rsid w:val="00120C91"/>
    <w:rsid w:val="00144683"/>
    <w:rsid w:val="001831DC"/>
    <w:rsid w:val="00196745"/>
    <w:rsid w:val="001F2AB5"/>
    <w:rsid w:val="00202978"/>
    <w:rsid w:val="00225290"/>
    <w:rsid w:val="00230C76"/>
    <w:rsid w:val="00234640"/>
    <w:rsid w:val="002528BC"/>
    <w:rsid w:val="002915CD"/>
    <w:rsid w:val="002A72F8"/>
    <w:rsid w:val="002B6E02"/>
    <w:rsid w:val="002E4F0D"/>
    <w:rsid w:val="00301C28"/>
    <w:rsid w:val="00325CA0"/>
    <w:rsid w:val="003D1D1B"/>
    <w:rsid w:val="003E1DE3"/>
    <w:rsid w:val="003E6DC3"/>
    <w:rsid w:val="00402CAF"/>
    <w:rsid w:val="004139FA"/>
    <w:rsid w:val="004B63F2"/>
    <w:rsid w:val="004C454F"/>
    <w:rsid w:val="004D6472"/>
    <w:rsid w:val="004F1151"/>
    <w:rsid w:val="004F75E6"/>
    <w:rsid w:val="005A3D16"/>
    <w:rsid w:val="005A5D84"/>
    <w:rsid w:val="005B367D"/>
    <w:rsid w:val="005C793C"/>
    <w:rsid w:val="005F3717"/>
    <w:rsid w:val="006475A7"/>
    <w:rsid w:val="006503B8"/>
    <w:rsid w:val="006579C9"/>
    <w:rsid w:val="00695325"/>
    <w:rsid w:val="006C0233"/>
    <w:rsid w:val="007065CE"/>
    <w:rsid w:val="007246A6"/>
    <w:rsid w:val="00781AA0"/>
    <w:rsid w:val="007A3EC7"/>
    <w:rsid w:val="007B5D65"/>
    <w:rsid w:val="007B7A28"/>
    <w:rsid w:val="007D0C4D"/>
    <w:rsid w:val="007F3BD7"/>
    <w:rsid w:val="008168F0"/>
    <w:rsid w:val="00852EA9"/>
    <w:rsid w:val="00860624"/>
    <w:rsid w:val="008A30F7"/>
    <w:rsid w:val="008B1A47"/>
    <w:rsid w:val="009A77FB"/>
    <w:rsid w:val="009B50AC"/>
    <w:rsid w:val="009F1450"/>
    <w:rsid w:val="00A00E04"/>
    <w:rsid w:val="00A01CC6"/>
    <w:rsid w:val="00A2351B"/>
    <w:rsid w:val="00A37E97"/>
    <w:rsid w:val="00A83A8F"/>
    <w:rsid w:val="00A92C73"/>
    <w:rsid w:val="00AB6FBB"/>
    <w:rsid w:val="00AD66BD"/>
    <w:rsid w:val="00B51F8F"/>
    <w:rsid w:val="00B813AC"/>
    <w:rsid w:val="00BD43C6"/>
    <w:rsid w:val="00C32D87"/>
    <w:rsid w:val="00C84760"/>
    <w:rsid w:val="00CD1B81"/>
    <w:rsid w:val="00CD3D17"/>
    <w:rsid w:val="00D934D0"/>
    <w:rsid w:val="00DB3AFF"/>
    <w:rsid w:val="00DC243F"/>
    <w:rsid w:val="00E001E8"/>
    <w:rsid w:val="00E07852"/>
    <w:rsid w:val="00E07F2E"/>
    <w:rsid w:val="00E739D6"/>
    <w:rsid w:val="00E94186"/>
    <w:rsid w:val="00EC4417"/>
    <w:rsid w:val="00EC500B"/>
    <w:rsid w:val="00F90F7B"/>
    <w:rsid w:val="00FA46D4"/>
    <w:rsid w:val="00FC7FB9"/>
    <w:rsid w:val="00FD74E6"/>
    <w:rsid w:val="00FE15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3AC"/>
    <w:pPr>
      <w:tabs>
        <w:tab w:val="center" w:pos="4320"/>
        <w:tab w:val="right" w:pos="8640"/>
      </w:tabs>
    </w:pPr>
  </w:style>
  <w:style w:type="paragraph" w:styleId="Footer">
    <w:name w:val="footer"/>
    <w:basedOn w:val="Normal"/>
    <w:rsid w:val="00B813AC"/>
    <w:pPr>
      <w:tabs>
        <w:tab w:val="center" w:pos="4320"/>
        <w:tab w:val="right" w:pos="8640"/>
      </w:tabs>
    </w:pPr>
  </w:style>
  <w:style w:type="character" w:styleId="PageNumber">
    <w:name w:val="page number"/>
    <w:basedOn w:val="DefaultParagraphFont"/>
    <w:rsid w:val="00B813AC"/>
  </w:style>
  <w:style w:type="paragraph" w:styleId="BalloonText">
    <w:name w:val="Balloon Text"/>
    <w:basedOn w:val="Normal"/>
    <w:link w:val="BalloonTextChar"/>
    <w:rsid w:val="00781AA0"/>
    <w:rPr>
      <w:rFonts w:ascii="Tahoma" w:hAnsi="Tahoma" w:cs="Tahoma"/>
      <w:sz w:val="16"/>
      <w:szCs w:val="16"/>
    </w:rPr>
  </w:style>
  <w:style w:type="character" w:customStyle="1" w:styleId="BalloonTextChar">
    <w:name w:val="Balloon Text Char"/>
    <w:basedOn w:val="DefaultParagraphFont"/>
    <w:link w:val="BalloonText"/>
    <w:rsid w:val="00781AA0"/>
    <w:rPr>
      <w:rFonts w:ascii="Tahoma" w:hAnsi="Tahoma" w:cs="Tahoma"/>
      <w:sz w:val="16"/>
      <w:szCs w:val="16"/>
    </w:rPr>
  </w:style>
  <w:style w:type="character" w:styleId="Hyperlink">
    <w:name w:val="Hyperlink"/>
    <w:basedOn w:val="DefaultParagraphFont"/>
    <w:rsid w:val="007065CE"/>
    <w:rPr>
      <w:color w:val="0000FF" w:themeColor="hyperlink"/>
      <w:u w:val="single"/>
    </w:rPr>
  </w:style>
  <w:style w:type="character" w:styleId="FollowedHyperlink">
    <w:name w:val="FollowedHyperlink"/>
    <w:basedOn w:val="DefaultParagraphFont"/>
    <w:rsid w:val="007065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ts.usda.go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1279</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GYMNOSPERMS</vt:lpstr>
    </vt:vector>
  </TitlesOfParts>
  <Company>Delta State University</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GYMNOSPERMS</dc:title>
  <dc:creator>eblackwell</dc:creator>
  <cp:lastModifiedBy>oit_lab</cp:lastModifiedBy>
  <cp:revision>26</cp:revision>
  <cp:lastPrinted>2012-07-23T17:07:00Z</cp:lastPrinted>
  <dcterms:created xsi:type="dcterms:W3CDTF">2012-07-19T15:21:00Z</dcterms:created>
  <dcterms:modified xsi:type="dcterms:W3CDTF">2012-07-24T19:07:00Z</dcterms:modified>
</cp:coreProperties>
</file>